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US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TEACHER PRESENTATION NOTES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THREE COLONIAL REGIONS, THREE ECONOMIES</w:t>
            </w:r>
          </w:p>
        </w:tc>
      </w:tr>
    </w:tbl>
    <w:p>
      <w:pPr>
        <w:spacing w:after="120" w:before="120"/>
      </w:pPr>
      <w:r>
        <w:rPr>
          <w:rFonts w:ascii="Arial" w:cs="Arial" w:eastAsia="Arial" w:hAnsi="Arial"/>
          <w:b w:val="false"/>
          <w:bCs w:val="false"/>
          <w:i/>
          <w:iCs/>
          <w:color w:val="555555"/>
          <w:sz w:val="18"/>
          <w:szCs w:val="18"/>
        </w:rPr>
        <w:t xml:space="preserve">Two slides per page. Use the cards below as your teaching script for each slide.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300"/>
              <w:gridCol w:w="8060"/>
            </w:tblGrid>
            <w:tr>
              <w:tc>
                <w:tcPr>
                  <w:tcW w:type="dxa" w:w="1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1</w:t>
                  </w:r>
                </w:p>
              </w:tc>
              <w:tc>
                <w:tcPr>
                  <w:tcW w:type="dxa" w:w="806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Three Colonial Regions, Three Economies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Three Colonial Regions, Three Economies; Geography, trade, and labor in British North America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key question is why one coastline produced several distinct patterns of work and trade.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Ask students to predict which matters more here: land, access to water, or labor rules?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Note that regional labels simplify; students should look for patterns without assuming every household fit them.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lesson compares New England, the Middle Colonies, and the Southern Colonies as broad regions rather than treating every colony within a region as identical.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Geography shaped opportunities, but laws, markets, imperial policy, and human decisions also shaped each region's development.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Labor systems must be compared without equating contractual service with hereditary racial slavery.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physical features might influence the work people do in a place?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might colonies governed by the same empire still develop different economies?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would count as evidence that two colonial regions were economically connected?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No Guided Notes blanks are bound to this framing slide.</w:t>
                  </w:r>
                </w:p>
              </w:tc>
            </w:tr>
          </w:tbl>
          <w:p/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300"/>
              <w:gridCol w:w="8060"/>
            </w:tblGrid>
            <w:tr>
              <w:tc>
                <w:tcPr>
                  <w:tcW w:type="dxa" w:w="1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2</w:t>
                  </w:r>
                </w:p>
              </w:tc>
              <w:tc>
                <w:tcPr>
                  <w:tcW w:type="dxa" w:w="806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What You Will Be Able to Explain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What You Will Be Able to Explain; Compare how geography shaped work across three colonial regions.; Explain why New England relied on the sea and commerce.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targets specifically build toward a cause chain linking place, production, markets, and labor.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Which target will be hardest to prove with only one kind of evidence?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final target means students must notice both what the 1775 author reports and how he frames people.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targets move from comparison to causal explanation and then to primary-source evaluation.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Students need to distinguish environmental conditions from the labor systems people created and enforced.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final target asks students to evaluate the writer's viewpoint, not merely extract facts from the excerpt.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Which target asks you to compare rather than explain?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Which target will require evidence about human choices as well as geography?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How is judging a source different from finding information in it?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No Guided Notes blanks are bound to this framing slide.</w:t>
                  </w:r>
                </w:p>
              </w:tc>
            </w:tr>
          </w:tbl>
          <w:p/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300"/>
              <w:gridCol w:w="8060"/>
            </w:tblGrid>
            <w:tr>
              <w:tc>
                <w:tcPr>
                  <w:tcW w:type="dxa" w:w="1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3</w:t>
                  </w:r>
                </w:p>
              </w:tc>
              <w:tc>
                <w:tcPr>
                  <w:tcW w:type="dxa" w:w="806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One Coast, Different Conditions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One Coast, Different Conditions; Mercantilism; An imperial system that directed colonial trade to increase the parent country's wealth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key difference is between a physical opportunity and a human system built around it.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Which variable could connect an inland farm to an overseas buyer?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Compare climate and waterways: each shapes production, but in a different way.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New England generally had a shorter growing season and thinner, rockier soils than areas farther south and west.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Delaware, Hudson, and Chesapeake waterways connected inland production zones to Atlantic shipping.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Environmental conditions influenced production, but they did not mechanically determine laws or labor systems.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Which condition on this slide would matter most for moving a heavy crop?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does soil quality matter differently for household food and export production?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Where do human decisions enter this chain of causes?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1 blanks: Mercantilism; Climate.</w:t>
                  </w:r>
                </w:p>
              </w:tc>
            </w:tr>
          </w:tbl>
          <w:p/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300"/>
              <w:gridCol w:w="8060"/>
            </w:tblGrid>
            <w:tr>
              <w:tc>
                <w:tcPr>
                  <w:tcW w:type="dxa" w:w="1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4</w:t>
                  </w:r>
                </w:p>
              </w:tc>
              <w:tc>
                <w:tcPr>
                  <w:tcW w:type="dxa" w:w="806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New England: Sea, Timber, and Household Plots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New England: Sea, Timber, and Household Plots; Subsistence farming; Raising food mainly to feed a household rather than to sell for profit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key is diversification: households combined agriculture with maritime and forest-based work.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might a coastal family depend on both a small farm and an Atlantic trade?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Note that the source's fishery figure helps show scale, while its categories reveal what the writer valued.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source excerpt lists fishery, ships, potash, livestock, and timber, showing that New England output was diverse.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A short growing season did not prevent agriculture; it limited some export possibilities and encouraged mixed production.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Atlantic fishing and shipbuilding tied coastal communities to markets beyond their immediate towns.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How could a rocky field make a harbor more economically important?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Which two kinds of work on this slide depended most directly on forests?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is a mixed household strategy different from producing one export commodity?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2 blanks: Subsistence farming; Forest.</w:t>
                  </w:r>
                </w:p>
              </w:tc>
            </w:tr>
          </w:tbl>
          <w:p/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300"/>
              <w:gridCol w:w="8060"/>
            </w:tblGrid>
            <w:tr>
              <w:tc>
                <w:tcPr>
                  <w:tcW w:type="dxa" w:w="1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5</w:t>
                  </w:r>
                </w:p>
              </w:tc>
              <w:tc>
                <w:tcPr>
                  <w:tcW w:type="dxa" w:w="806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Middle Colonies: Grain and Market Towns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Middle Colonies: Grain and Market Towns; Key Concept: Fertile land mattered because transport and buyers turned surplus grain into trade.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difference is that fertile land, transport routes, and buyers worked together rather than separately.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would flour be easier to ship and sell than some other farm products?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Compare the source's New York passage with its New England passage: what standard of success does it use?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Middle Colonies included New York, New Jersey, Pennsylvania, and Delaware, with substantial internal variation.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Wheat and flour became important exports because farmers could produce surpluses and reach major waterways.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source contrasts New York's wheat exports with New England's difficulty supplying its own consumption.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is a large harvest not automatically an export economy?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How did rivers change the value of inland grain?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does the writer reveal by praising quality and export quantity?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3 blanks: Staple crop; Cash crop.</w:t>
                  </w:r>
                </w:p>
              </w:tc>
            </w:tr>
          </w:tbl>
          <w:p/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300"/>
              <w:gridCol w:w="8060"/>
            </w:tblGrid>
            <w:tr>
              <w:tc>
                <w:tcPr>
                  <w:tcW w:type="dxa" w:w="1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6</w:t>
                  </w:r>
                </w:p>
              </w:tc>
              <w:tc>
                <w:tcPr>
                  <w:tcW w:type="dxa" w:w="806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Southern Colonies: Tobacco, Rice, and Indigo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Southern Colonies: Tobacco, Rice, and Indigo; Tobacco, rice, and indigo brought revenue from distant buyers.; Long growing seasons supported tobacco and, farther south, rice and indigo.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key distinction is that the environment supported certain crops, while lawmakers and landowners created labor rules.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must we avoid turning a geographic explanation into a moral excuse?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Note that the source itself corrects a tobacco-only story by naming food grain and lumber.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Tobacco was central in the Chesapeake, while rice and indigo were especially important in the Lower South.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Export agriculture involved food production and lumber as well as the best-known commercial crops.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1775 passage notes grain and lumber alongside tobacco, so a single-product picture would be incomplete.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Which part of this pattern can climate explain, and which part can it not explain?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would an overseas buyer encourage specialization?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evidence shows that Southern production was more varied than tobacco alone?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4 blanks: brought; growing.</w:t>
                  </w:r>
                </w:p>
              </w:tc>
            </w:tr>
          </w:tbl>
          <w:p/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300"/>
              <w:gridCol w:w="8060"/>
            </w:tblGrid>
            <w:tr>
              <w:tc>
                <w:tcPr>
                  <w:tcW w:type="dxa" w:w="1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7</w:t>
                  </w:r>
                </w:p>
              </w:tc>
              <w:tc>
                <w:tcPr>
                  <w:tcW w:type="dxa" w:w="806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Labor Was Not One System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Labor Was Not One System; Warning: Both systems coerced labor, but duration, legal status, race, and heredity made them fundamentally unequal.; Production setting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difference is specifically that a bounded contract was not the same legal condition as lifelong inheritable bondage.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Which categories would you place in a fair comparison chart?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Challenge students to explain why naming both coercion and inequality produces a more accurate comparison.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Indenture contracts could be sold or extended, and servants had limited control during their terms.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Colonial slave laws increasingly made bondage lifelong, racialized, and inheritable through the mother's status.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Enslaved people resisted, maintained families and communities, and produced knowledge despite violent constraints.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Which comparison category most clearly separates the two systems?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does heredity change the scale and persistence of coercion?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How can we compare systems without flattening the experiences of the people in them?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5 blanks: estates; landholdings.</w:t>
                  </w:r>
                </w:p>
              </w:tc>
            </w:tr>
          </w:tbl>
          <w:p/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300"/>
              <w:gridCol w:w="8060"/>
            </w:tblGrid>
            <w:tr>
              <w:tc>
                <w:tcPr>
                  <w:tcW w:type="dxa" w:w="1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8</w:t>
                  </w:r>
                </w:p>
              </w:tc>
              <w:tc>
                <w:tcPr>
                  <w:tcW w:type="dxa" w:w="806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Connecting Colonies to Atlantic Markets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Connecting Colonies to Atlantic Markets; Triangular trade; A network of Atlantic routes linking Europe, Africa, the Americas, and the Caribbean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key is that imperial law and merchant routes linked otherwise different areas into one Atlantic system.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should a route model include people as well as goods?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Note that regional specialization created exchange because no area produced everything its inhabitants or buyers wanted.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Navigation laws sought to channel important colonial goods through English ships and markets.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Atlantic voyages rarely followed one identical three-leg route, so the familiar triangle is a simplified teaching model.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Trade networks transported enslaved Africans by force and tied colonial consumption to coercive systems.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does the triangle model help us see?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can a simple route diagram hide?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How did imperial rules connect distant colonial producers to decisions made in Britain?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6 blanks: Triangular trade; Regional economy.</w:t>
                  </w:r>
                </w:p>
              </w:tc>
            </w:tr>
          </w:tbl>
          <w:p/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300"/>
              <w:gridCol w:w="8060"/>
            </w:tblGrid>
            <w:tr>
              <w:tc>
                <w:tcPr>
                  <w:tcW w:type="dxa" w:w="1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9</w:t>
                  </w:r>
                </w:p>
              </w:tc>
              <w:tc>
                <w:tcPr>
                  <w:tcW w:type="dxa" w:w="806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Read a Map as an Argument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Read a Map as an Argument; 1. Source it; John Mitchell made the map for a British imperial audience in 1755.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key is to read selection and labeling as evidence of purpose, not as neutral decoration.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Which map feature would help explain movement from inland farms to ships?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Compare physical features with political boundaries: which existed independently of the mapmaker?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Mitchell's 1755 map was produced during imperial rivalry between Britain and France in North America.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Its roads, distances, settlements, and boundary claims made it useful for imperial planning and argument.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map's British framing does not make every territorial claim uncontested or erase Indigenous homelands.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can a mapmaker emphasize without writing a paragraph?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Which features would matter to merchants moving bulky goods?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How could a boundary line make a political claim look natural?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7 blanks: Port; 1. Source it.</w:t>
                  </w:r>
                </w:p>
              </w:tc>
            </w:tr>
          </w:tbl>
          <w:p/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10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Mitchell's Map of British North America, 1755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Mitchell's Map of British North America, 1755; Atlantic settlements; Western claims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Give students silent inspection time because the map's density rewards a first look before interpretation.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Which visible feature best connects geography to commerce?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Note that the maker's British audience specifically shaped which settlements and territorial claims received emphasis.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Library of Congress record title begins A map of the British and French dominions in North America; the shorter lesson title identifies the maker and year.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map predates the American Revolution and presents North America through British imperial competition with France.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Large historical maps combine physical geography, settlement information, routes, and political claims on one sheet.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Where do settlements appear most concentrated?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Which waterways seem to connect the coast with the interior?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claim or priority becomes visible through the map's labels and boundaries?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No Guided Notes blanks are bound to this dedicated map slide; Section 7 prepares the inspection routine.</w:t>
                  </w:r>
                </w:p>
              </w:tc>
            </w:tr>
          </w:tbl>
          <w:p/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11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Who Wrote American Husbandry?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Who Wrote American Husbandry?; Publication; A two-volume work issued in London in 1775 under the description 'by an American'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key sourcing move is to separate what the writer observed from the values used to rank those observations.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Which words would reveal that the author's main interest is commercial production?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Note that a harmful frame does not erase the source's value; it changes the questions historians ask of it.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full title describes soil, climate, production, and agriculture in British colonies in North America and the West Indies.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classroom excerpt joins noncontiguous passages from printed pages 60, 97, and 228 of volume 1.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adaptation modernizes some mechanics and preserves one historical racial term so students can identify the author's dehumanizing frame.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standards does the writer use to judge a colony?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How does anonymity limit what we can infer about the writer's position?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can a biased account still be useful evidence?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8 blanks: Plantation; Publication.</w:t>
                  </w:r>
                </w:p>
              </w:tc>
            </w:tr>
          </w:tbl>
          <w:p/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12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Three Passages, Three Patterns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Three Passages, Three Patterns; New England; Fishery, ships, livestock, and timber show mixed production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key is to sort source evidence from the interpretation a historian builds with it.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Which passage most directly challenges a one-product stereotype?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Compare the writer's attention to output with what the account leaves out about workers' lives and choices.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New England passage says fishery exceeded half of the total in the table the writer was discussing.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New York passage compares wheat quality and export volume with New England's consumption needs.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Chesapeake passage rejects a tobacco-only account but describes enslaved people through their assigned work.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Which bullet is closest to a direct observation?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Where does the writer compare one region against another?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does the final bullet reveal that the regional bullets cannot?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9 blanks: Indentured servant; Fishery.</w:t>
                  </w:r>
                </w:p>
              </w:tc>
            </w:tr>
          </w:tbl>
          <w:p/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13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Why Economic Patterns Diverged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Why Economic Patterns Diverged; 1. Geography; Climate, soil, forests, rivers, and coastlines changed production opportunities.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key is interaction: physical conditions mattered because people connected them to markets and legal power.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Which link would a one-cause explanation most likely overlook?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Challenge students to use because and therefore between every pair of links in one regional explanation.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A causal chain prevents environmental determinism by showing markets, institutions, and law between geography and outcomes.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same crop could be raised under different labor arrangements; crop choice did not dictate a single social order.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Regional patterns also changed over time, so this lesson provides a comparison framework rather than a timeless formula.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Which link in the chain is most clearly a human choice?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Where would you place imperial policy in this sequence?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How could changing one link alter the final outcome?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10 blanks: Chattel slavery; 3. Markets.</w:t>
                  </w:r>
                </w:p>
              </w:tc>
            </w:tr>
          </w:tbl>
          <w:p/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14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Three Regions, Connected System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Three Regions, Connected System; On Wampanoag and other Native homelands, New England mixed sea and farm work.; Lenape and Haudenosaunee trade routes shaped Middle Colony farms and ports.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key conclusion is that different production patterns operated inside one connected and unequal Atlantic system.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Which cause chain can you now explain with the strongest evidence?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deeper connection is that trade moved goods and wealth while coercive law constrained who benefited and who was forced to labor.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synthesis returns to geography, production, markets, and labor as interacting comparison categories.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Economic connection did not make regional labor systems equivalent or distribute power evenly.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source is strongest as evidence of what a commercial writer noticed and how that writer ranked colonial output.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Which regional difference is best supported by the excerpt?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single Atlantic connection links all three regions?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caution should accompany any claim drawn from the 1775 account?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No Guided Notes blanks are bound to this framing slide.</w:t>
                  </w:r>
                </w:p>
              </w:tc>
            </w:tr>
          </w:tbl>
          <w:p/>
        </w:tc>
      </w:tr>
    </w:tbl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2026-08-23T19:40:59.503Z</dcterms:created>
  <dcterms:modified xsi:type="dcterms:W3CDTF">2026-08-23T19:40:59.503Z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