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TERRACOTTA ARMY OF QIN SHI HUANG</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Qin Shi Huang is best described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China's first emperor, who unified the warring states in 221 BCE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Roman general</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historian who wrote the Shiji</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Buddhist monk from India</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terracotta army was: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real army that fought the Han dynasty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row of statues built in Rome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Thousands of life-size clay soldiers buried to guard the emperor in the afterlife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painting on the Great Wall</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is the most historically accurate?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Sima Qian's Shiji describes the terracotta army in detail</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Sima Qian's Shiji describes the tomb but never the terracotta army, which archaeology revealed in 1974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terracotta army was found in ancient Roman records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tomb mound has been fully excavated and holds no mercury</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The ancient Shiji and the archaeology of 1974 each tell part of the story. In 3-4 sentences, explain what Sima Qian's Shiji DOES describe about Qin Shi Huang's tomb AND one important thing it does NOT mention (and how we learned about that instead). Use at least TWO of these terms: Qin Shi Huang, Shiji, Sima Qian, terracotta army, archaeology, afterlife.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explains what Sima Qian’s Shiji DOES describe about the tomb (for example the rivers of mercury, the hidden crossbows, the sealed workmen, or the 700,000 workers); (2) names one important thing the Shiji does NOT mention (the terracotta army) and how we learned about it instead (farmers/archaeology in 1974); (3) uses at least TWO lesson terms correctly; (4) writes in clear, complete sentences. SAMPLE 4-POINT RESPONSE: "Sima Qian’s Shiji describes Qin Shi Huang’s underground tomb, including rivers of mercury, hidden crossbows, and the workmen sealed inside. But it never mentions the terracotta army at all. We only learned about the clay soldiers in 1974, when farmers digging a well found them and archaeology uncovered the buried army."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2026-09-07T00:38:23.880Z</dcterms:created>
  <dcterms:modified xsi:type="dcterms:W3CDTF">2026-09-07T00:38:23.880Z</dcterms:modified>
</cp:coreProperties>
</file>

<file path=docProps/custom.xml><?xml version="1.0" encoding="utf-8"?>
<Properties xmlns="http://schemas.openxmlformats.org/officeDocument/2006/custom-properties" xmlns:vt="http://schemas.openxmlformats.org/officeDocument/2006/docPropsVTypes"/>
</file>