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OLMEC COLOSSAL HEADS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investigate the Olmec, the first great civilization of Mesoamerica, through their most famous monuments: the giant stone colossal heads. Students learn who the Olmec were (living on the Gulf Coast of Mexico from about 1200 to 400 BCE, centered on San Lorenzo, La Venta, and Tres Zapotes) and what the colossal heads are - giant portrait heads carved from single blocks of basalt, the largest up to about 3 meters tall and more than 40 tons, each likely a portrait of a ruler wearing a helmet-like headdress. A central puzzle drives the lesson: the basalt was quarried far away and moved without wheels or draft animals, which shows the Olmec were a well-organized society. Because the Olmec left no writing we can read, students learn that almost everything we know about them comes from archaeology - the study of the past through physical remains. The heart of the lesson is a scaffolded Primary Source Spotlight in which students read the 1869 report by Jose Maria Melgar y Serrano, who published the first modern description of an Olmec colossal head. Students practice sourcing, comprehension, and analysis, and - most importantly - learn to distinguish an early observer's guesswork from real evidence. Melgar could only guess who made the head; modern archaeologists use radiocarbon dating, chemical tracing of the basalt to nearby Mexican mountains, and continuity with the later Maya and Aztec to show the Olmec were an indigenous Mesoamerican people. Students also learn why the Olmec are called the 'mother culture' of Mesoamerica, a mainstream if debated label, and finish by writing an archaeological field report on the Olmec.</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Olmec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major civilization of Mesoamerica, on the Gulf Coast of Mexico from about 1200 to 400 BCE, known for giant stone heads and called the 'mother culture.'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Colossal heads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Giant carved stone portrait heads, up to about 3 meters tall and more than 40 tons, that the Olmec made from single blocks of basalt.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Mesoamerica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region of southern Mexico and Central America where early civilizations such as the Olmec, Maya, and Aztec developed.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Basalt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hard volcanic rock the Olmec used to carve the colossal heads; it was quarried far from the cities and moved without wheels or draft animals.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San Lorenzo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earliest major Olmec center, flourishing about 1200 BCE, where several of the colossal heads were found.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 Venta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later major Olmec city that thrived after San Lorenzo, home to colossal heads and a great earthen pyramid.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Mother culture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the Olmec were the first great Mesoamerican culture, whose art, gods, and ideas influenced later peoples like the Maya and Aztec.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study of the human past through physical remains such as monuments, tools, and buried objects; it is how we know the Olmec, since they left no readable writing.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Tres Zapotes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late Olmec site in Veracruz near where the first colossal head was found and reported to the modern world in 1869.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Headdress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close-fitting, helmet-like head covering carved on each colossal head, thought to mark the individual as a ruler.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colossal head image and ask students how they would figure out who made a giant unlabeled stone head with no written records.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who the Olmec were, the colossal heads and basalt, moving the stone with no wheels, and the archaeology-vs-guesswork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(Melgar 1869).</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(field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 people with no writing - how do we know anything about them? Predict before the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who the Olmec were, the colossal heads, three centers, the engineering mystery, portraits of rulers, Melgar 1869, archaeology vs. guesswork, and the mother culture.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field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1-5 (who the Olmec were, the colossal heads, three centers, the engineering mystery, portraits of rulers)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 Guided Notes sections 6-9 (Melgar 1869, archaeology vs. guesswork, the mother culture, why the Olmec matter) + Activity Part 4 (Primary Source Spotlight) + Part 5 (field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Olmec?</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did the Olmec civilization develop?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Olmec colossal heads carved from?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large are the largest colossal heads?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the movement of the basalt blocks so impressive?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 most scholars think each colossal head represents?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close-fitting, helmet-like covering carved on each colossal head called?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published the first modern description of an Olmec colossal head, and when?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Because the Olmec left no writing we can read, how do we mainly learn about them?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the Olmec often called the 'mother culture' of Mesoamerica?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modern archaeologists know the Olmec were an INDIGENOUS Mesoamerican people, rather than the far-fetched origins some 1800s observers guessed?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were the three great centers of Olmec civilization, in order over time?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Olmec colossal heads are most likely: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Because the Olmec left no writing we can read, we learn about them mainly through: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Olmec are called the 'mother culture' because they: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Early observers like Melgar could only GUESS who built the colossal heads, and some guesses were wrong. In 3-4 sentences, explain how modern archaeologists actually know the Olmec were an indigenous Mesoamerican people. Use at least TWO of these terms: archaeology, basalt, Mesoamerica, Olmec, colossal heads, mother culture.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Olmec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Evidence vs. Guesswork (2 questions @ 3 pts + field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with the colossal head image and the question "how would you figure out who made this?" before revealing any answers. This primes the archaeology-vs-guesswork thread that runs through quiz Q9, Q11 and the Part 4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scale and weight concrete - a head can weigh more than 40 tons, as much as several cars, and the basalt was hauled from mountains miles away with no wheels and no draft animals. Students remember the engineering feat far better than an abstract date (quiz Q4, Q5).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on the archaeology-vs-guesswork slide. The single most common student error is treating Melgar's guess as fact - stress that he had no way to date the head or trace the stone, and that modern evidence (dating, basalt sourcing, continuity) shows the Olmec were indigenous (quiz Q11, exit-ticket quick write).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Melgar honestly but carefully: he really did speculate about far-away origins, and that guess was wrong and, in its day, tied to harmful ideas. Keep the classroom focus on his DISCOVERY (finding, measuring, drawing the head) and on WHY guesswork is not evidence - that is the historical-thinking payoff.</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Pre-teach that the Olmec left no writing we can read, so the heads themselves are evidence. When students explain that moving 40-ton stones shows an organized society, they are doing the exact archaeological reasoning the Part 3 and Part 4 questions reward.</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Evidence vs. Guess</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listing what Melgar could actually observe in 1869 (size, features, headdress, single stone) versus what only modern archaeology can show (age, where the basalt came from, links to the Maya and Aztec). Reinforces the evidence-vs-guesswork learning target;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Design a Museum Label</w:t>
      </w:r>
    </w:p>
    <w:p>
      <w:pPr>
        <w:spacing w:line="336" w:lineRule="auto"/>
        <w:jc w:val="left"/>
      </w:pPr>
      <w:r>
        <w:rPr>
          <w:rFonts w:ascii="Arial" w:cs="Arial" w:eastAsia="Arial" w:hAnsi="Arial"/>
          <w:b w:val="false"/>
          <w:bCs w:val="false"/>
          <w:i w:val="false"/>
          <w:iCs w:val="false"/>
          <w:color w:val="333333"/>
          <w:sz w:val="22"/>
          <w:szCs w:val="22"/>
        </w:rPr>
        <w:t xml:space="preserve">Students write a short, honest museum label for a colossal head that describes what it is, how it was made and moved, and how we know the Olmec were an indigenous Mesoamerican people - without repeating any far-fetched origin guesses. Reinforces honest interpretation and the definition of the colossal heads;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Trace the Mother Culture</w:t>
      </w:r>
    </w:p>
    <w:p>
      <w:pPr>
        <w:spacing w:line="336" w:lineRule="auto"/>
        <w:jc w:val="left"/>
      </w:pPr>
      <w:r>
        <w:rPr>
          <w:rFonts w:ascii="Arial" w:cs="Arial" w:eastAsia="Arial" w:hAnsi="Arial"/>
          <w:b w:val="false"/>
          <w:bCs w:val="false"/>
          <w:i w:val="false"/>
          <w:iCs w:val="false"/>
          <w:color w:val="333333"/>
          <w:sz w:val="22"/>
          <w:szCs w:val="22"/>
        </w:rPr>
        <w:t xml:space="preserve">Students sketch a simple arrow-map or list showing Olmec features (pyramids, a ball game, jaguar imagery, long-distance trade) reappearing in the later Maya and Aztec, with one sentence on why that supports the mother-culture idea. Reinforces the mother-culture concept;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Olmec left no writing we can read, yet we know a great deal about them. How can objects like the colossal heads serve as evidence when there are no written records?</w:t>
      </w:r>
    </w:p>
    <w:p>
      <w:pPr>
        <w:spacing w:after="80"/>
      </w:pPr>
    </w:p>
    <w:p>
      <w:pPr>
        <w:spacing w:line="336" w:lineRule="auto"/>
        <w:jc w:val="left"/>
      </w:pPr>
      <w:r>
        <w:rPr>
          <w:rFonts w:ascii="Arial" w:cs="Arial" w:eastAsia="Arial" w:hAnsi="Arial"/>
          <w:b/>
          <w:bCs/>
          <w:i w:val="false"/>
          <w:iCs w:val="false"/>
          <w:color w:val="333333"/>
          <w:sz w:val="22"/>
          <w:szCs w:val="22"/>
        </w:rPr>
        <w:t xml:space="preserve">2. Melgar was a real eyewitness to the first colossal head found, but some of his conclusions were wrong. Why can a firsthand account still be valuable even when its guesses turn out to be mistaken?</w:t>
      </w:r>
    </w:p>
    <w:p>
      <w:pPr>
        <w:spacing w:after="80"/>
      </w:pPr>
    </w:p>
    <w:p>
      <w:pPr>
        <w:spacing w:line="336" w:lineRule="auto"/>
        <w:jc w:val="left"/>
      </w:pPr>
      <w:r>
        <w:rPr>
          <w:rFonts w:ascii="Arial" w:cs="Arial" w:eastAsia="Arial" w:hAnsi="Arial"/>
          <w:b/>
          <w:bCs/>
          <w:i w:val="false"/>
          <w:iCs w:val="false"/>
          <w:color w:val="333333"/>
          <w:sz w:val="22"/>
          <w:szCs w:val="22"/>
        </w:rPr>
        <w:t xml:space="preserve">3. Moving a 40-ton basalt head with no wheels and no draft animals took enormous effort. What does that tell us about Olmec leadership and society, even without any written records?</w:t>
      </w:r>
    </w:p>
    <w:p>
      <w:pPr>
        <w:spacing w:after="80"/>
      </w:pPr>
    </w:p>
    <w:p>
      <w:pPr>
        <w:spacing w:line="336" w:lineRule="auto"/>
        <w:jc w:val="left"/>
      </w:pPr>
      <w:r>
        <w:rPr>
          <w:rFonts w:ascii="Arial" w:cs="Arial" w:eastAsia="Arial" w:hAnsi="Arial"/>
          <w:b/>
          <w:bCs/>
          <w:i w:val="false"/>
          <w:iCs w:val="false"/>
          <w:color w:val="333333"/>
          <w:sz w:val="22"/>
          <w:szCs w:val="22"/>
        </w:rPr>
        <w:t xml:space="preserve">4. Scholars call the Olmec the 'mother culture' of Mesoamerica, but some prefer 'sister culture.' Why might historians disagree about how much one early people shaped the ones that came after?</w:t>
      </w:r>
    </w:p>
    <w:p>
      <w:pPr>
        <w:spacing w:after="80"/>
      </w:pPr>
    </w:p>
    <w:p>
      <w:pPr>
        <w:spacing w:line="336" w:lineRule="auto"/>
        <w:jc w:val="left"/>
      </w:pPr>
      <w:r>
        <w:rPr>
          <w:rFonts w:ascii="Arial" w:cs="Arial" w:eastAsia="Arial" w:hAnsi="Arial"/>
          <w:b/>
          <w:bCs/>
          <w:i w:val="false"/>
          <w:iCs w:val="false"/>
          <w:color w:val="333333"/>
          <w:sz w:val="22"/>
          <w:szCs w:val="22"/>
        </w:rPr>
        <w:t xml:space="preserve">5. Modern archaeologists use dating, chemistry, and comparison with later cultures to replace guesswork with evidence. Why is it important to say 'we know this because...' instead of just telling a confident story about the past?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2026-07-27T15:45:19.682Z</dcterms:created>
  <dcterms:modified xsi:type="dcterms:W3CDTF">2026-07-27T15:45:19.682Z</dcterms:modified>
</cp:coreProperties>
</file>

<file path=docProps/custom.xml><?xml version="1.0" encoding="utf-8"?>
<Properties xmlns="http://schemas.openxmlformats.org/officeDocument/2006/custom-properties" xmlns:vt="http://schemas.openxmlformats.org/officeDocument/2006/docPropsVTypes"/>
</file>