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KAMAKURA SHOGUNATE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Kamakura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Shogun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supreme military ruler of Japan, who held real power while the emperor remained a figurehead.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Kamakura Shogunate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Japan's first military government, founded by Minamoto no Yoritomo in 1192 and based in the city of Kamakura.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Bakufu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Literally 'tent government'; the shogun's military government that ruled Japan alongside the powerless imperial court.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Minamoto no Yoritomo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victorious Genpei War leader who became Japan's first shogun in 1192 and founded the Kamakura Shogunate.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Figurehead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ruler who keeps a title and ceremonial honor but holds no real power; in Kamakura Japan the emperor was a figurehead.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Gokenin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samurai vassal ('honorable house man') who swore loyalty and military service to the shogun in exchange for land and protection.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Hojo Regents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family that governed in the shogun's name after Yoritomo's death, holding the real power as regents (shikken).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Genpei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1180-1185 civil war in which the Minamoto clan defeated the Taira clan, clearing the way for the Kamakura Shogunate.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Goseibai Shikimoku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1232 legal code that set out the rules of samurai governance, the duties of provincial officials, and the settling of land disputes.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Jito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land steward appointed by the shogun to manage an estate, collect its taxes, and keep order in the countryside.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Kamakura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title of the supreme military ruler of Japan, who held real power while the emperor remained a figurehead?</w:t>
      </w:r>
    </w:p>
    <w:p>
      <w:pPr>
        <w:keepLines/>
        <w:spacing w:after="160"/>
        <w:ind w:left="360"/>
      </w:pPr>
      <w:r>
        <w:rPr>
          <w:rFonts w:ascii="Arial" w:cs="Arial" w:eastAsia="Arial" w:hAnsi="Arial"/>
          <w:b/>
          <w:bCs/>
          <w:i/>
          <w:iCs/>
          <w:color w:val="145F58"/>
          <w:sz w:val="22"/>
          <w:szCs w:val="22"/>
        </w:rPr>
        <w:t xml:space="preserve">The shogun.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word, meaning 'tent government,' names the shogun's military government that ruled Japan alongside the powerless imperial court?</w:t>
      </w:r>
    </w:p>
    <w:p>
      <w:pPr>
        <w:keepLines/>
        <w:spacing w:after="160"/>
        <w:ind w:left="360"/>
      </w:pPr>
      <w:r>
        <w:rPr>
          <w:rFonts w:ascii="Arial" w:cs="Arial" w:eastAsia="Arial" w:hAnsi="Arial"/>
          <w:b/>
          <w:bCs/>
          <w:i/>
          <w:iCs/>
          <w:color w:val="145F58"/>
          <w:sz w:val="22"/>
          <w:szCs w:val="22"/>
        </w:rPr>
        <w:t xml:space="preserve">The bakufu.</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term for a ruler who keeps a title and ceremonial honor but holds no real power - the emperor's role in this period?</w:t>
      </w:r>
    </w:p>
    <w:p>
      <w:pPr>
        <w:keepLines/>
        <w:spacing w:after="160"/>
        <w:ind w:left="360"/>
      </w:pPr>
      <w:r>
        <w:rPr>
          <w:rFonts w:ascii="Arial" w:cs="Arial" w:eastAsia="Arial" w:hAnsi="Arial"/>
          <w:b/>
          <w:bCs/>
          <w:i/>
          <w:iCs/>
          <w:color w:val="145F58"/>
          <w:sz w:val="22"/>
          <w:szCs w:val="22"/>
        </w:rPr>
        <w:t xml:space="preserve">A figurehead.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is the name for the family that governed in the shogun's name after Yoritomo's death, holding the real power as regents?</w:t>
      </w:r>
    </w:p>
    <w:p>
      <w:pPr>
        <w:keepLines/>
        <w:spacing w:after="160"/>
        <w:ind w:left="360"/>
      </w:pPr>
      <w:r>
        <w:rPr>
          <w:rFonts w:ascii="Arial" w:cs="Arial" w:eastAsia="Arial" w:hAnsi="Arial"/>
          <w:b/>
          <w:bCs/>
          <w:i/>
          <w:iCs/>
          <w:color w:val="145F58"/>
          <w:sz w:val="22"/>
          <w:szCs w:val="22"/>
        </w:rPr>
        <w:t xml:space="preserve">The Hojo regents.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1232 legal code that set out samurai governance, the duties of provincial officials, and rules for settling land disputes?</w:t>
      </w:r>
    </w:p>
    <w:p>
      <w:pPr>
        <w:keepLines/>
        <w:spacing w:after="160"/>
        <w:ind w:left="360"/>
      </w:pPr>
      <w:r>
        <w:rPr>
          <w:rFonts w:ascii="Arial" w:cs="Arial" w:eastAsia="Arial" w:hAnsi="Arial"/>
          <w:b/>
          <w:bCs/>
          <w:i/>
          <w:iCs/>
          <w:color w:val="145F58"/>
          <w:sz w:val="22"/>
          <w:szCs w:val="22"/>
        </w:rPr>
        <w:t xml:space="preserve">The Goseibai Shikimoku.</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Power and Government — Trace the System</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Kenji Sato, explain how the Kamakura Shogunate began.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how Minamoto no Yoritomo won power and became Japan's first shogun in 1192.</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bakufu was and why Yoritomo based it at Kamakura rather than at the emperor's court.</w:t>
      </w:r>
    </w:p>
    <w:p>
      <w:pPr>
        <w:keepLines/>
        <w:spacing w:after="160"/>
        <w:ind w:left="360"/>
      </w:pPr>
      <w:r>
        <w:rPr>
          <w:rFonts w:ascii="Arial" w:cs="Arial" w:eastAsia="Arial" w:hAnsi="Arial"/>
          <w:b/>
          <w:bCs/>
          <w:i/>
          <w:iCs/>
          <w:color w:val="145F58"/>
          <w:sz w:val="22"/>
          <w:szCs w:val="22"/>
        </w:rPr>
        <w:t xml:space="preserve">(1) Minamoto no Yoritomo led the Minamoto clan to victory over the Taira in the Genpei War (1180-1185), and rather than simply enjoy the win he turned it into government. In 1192 the emperor formally granted him the title of SHOGUN (sei-i taishogun, 'great general who subdues the barbarians'), making him Japan's first shogun. He tied warriors to himself by rewarding them with land and offices. (2) The BAKUFU, literally 'tent government,' was the shogun's own military government - with its own officials, courts, and rules for the warrior class. Yoritomo based it at the city of Kamakura, in eastern Japan far from the imperial court at Kyoto, so that his warrior government would be separate from - and independent of - the old court nobility. This is why historians call his government the Kamakura Shogunate. Accept: Yoritomo won the Genpei War and became first shogun in 1192; the bakufu was his warrior government, based at Kamakura away from the Kyoto court.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Kenji Sato, explain the split of power at the heart of the Kamakura Shogunate.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Contrast the REAL power of the shogun with the emperor's role as a FIGUREHEAD.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'dual government' meant for Japan.</w:t>
      </w:r>
    </w:p>
    <w:p>
      <w:pPr>
        <w:keepLines/>
        <w:spacing w:after="160"/>
        <w:ind w:left="360"/>
      </w:pPr>
      <w:r>
        <w:rPr>
          <w:rFonts w:ascii="Arial" w:cs="Arial" w:eastAsia="Arial" w:hAnsi="Arial"/>
          <w:b/>
          <w:bCs/>
          <w:i/>
          <w:iCs/>
          <w:color w:val="145F58"/>
          <w:sz w:val="22"/>
          <w:szCs w:val="22"/>
        </w:rPr>
        <w:t xml:space="preserve">(1) The shogun held the REAL power: he governed the country, collected taxes, appointed officials, judged disputes, and commanded the warrior class. The emperor kept his ancient throne, his sacred status, and his court at Kyoto, but he became a FIGUREHEAD - a ruler who keeps a title and ceremonial honor while holding no real power to govern. The emperor was still deeply respected as a symbol of Japan, but the person who actually ran the government was the shogun. (2) 'Dual government' meant Japan had two centers of authority at once: the imperial court at Kyoto kept ceremony, rank, and prestige, while the bakufu at Kamakura held the real power. Symbol and power had come apart - and this split became the basic pattern of Japanese government for nearly 700 years. Accept: shogun = real governing power; emperor = respected figurehead with only ceremony; dual government = ceremonial court at Kyoto plus real-power bakufu at Kamakura.</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Kenji Sato, explain how the shogun held his government together and how power shifted after him.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land-based loyalty that bound the gokenin to the shogun, including the role of jito.</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the Hojo regents came to govern in the shogun's name.</w:t>
      </w:r>
    </w:p>
    <w:p>
      <w:pPr>
        <w:keepLines/>
        <w:spacing w:after="160"/>
        <w:ind w:left="360"/>
      </w:pPr>
      <w:r>
        <w:rPr>
          <w:rFonts w:ascii="Arial" w:cs="Arial" w:eastAsia="Arial" w:hAnsi="Arial"/>
          <w:b/>
          <w:bCs/>
          <w:i/>
          <w:iCs/>
          <w:color w:val="145F58"/>
          <w:sz w:val="22"/>
          <w:szCs w:val="22"/>
        </w:rPr>
        <w:t xml:space="preserve">(1) The bond was land-based loyalty. The GOKENIN were the shogun's samurai vassals: they swore loyalty and gave military service, and in return the shogun confirmed their land, gave them income, and offered protection. The shogun's most powerful reward was to appoint a loyal warrior as a JITO - a land steward placed on an estate to manage it, collect its taxes, and keep order. Because loyalty was tied to land, faithful service was rewarded with land rights and betrayal could cost a warrior those rights. (2) After Minamoto no Yoritomo died in 1199, his heirs proved weak. The HOJO REGENTS - the family of Yoritomo's widow, Hojo Masako - took the real power. Rather than claim the title of shogun themselves, they governed in the shogun's NAME through the office of regent (shikken), keeping a figurehead shogun for show. So real power moved one more step: from emperor, to shogun, to regent. Accept: gokenin served for land and protection, rewarded with jito posts; the Hojo took real power after 1199 and ruled in the shogun's name as regents.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Kenji Sato, read the opening articles of the Goseibai Shikimoku, the law code the Kamakura government issued in 1232. It is one of the first written codes made BY warriors, FOR warriors. The Hojo regent Yasutoki had it drawn up so the bakufu's judges would have clear, practical rules - especially about the duties of the shogun's provincial officials (the shugo, or military governors, and the jito, or land stewards) and about the endless disputes over land. Remember what your notes say: a law code shows the RULES a government wanted people to follow, not proof that everyone obeyed them. Read it for what the warrior government was trying to control, and notice where the code itself admits that officials were breaking the rules.</w:t>
      </w:r>
    </w:p>
    <w:p>
      <w:pPr>
        <w:keepNext/>
        <w:spacing w:after="80"/>
      </w:pPr>
    </w:p>
    <w:p>
      <w:pPr>
        <w:keepNext/>
        <w:keepLines/>
        <w:spacing w:after="40" w:before="40"/>
      </w:pPr>
      <w:r>
        <w:rPr>
          <w:rFonts w:ascii="Arial" w:cs="Arial" w:eastAsia="Arial" w:hAnsi="Arial"/>
          <w:b/>
          <w:bCs/>
          <w:color w:val="1B2A4A"/>
          <w:sz w:val="22"/>
          <w:szCs w:val="22"/>
        </w:rPr>
        <w:t xml:space="preserve">The Goseibai Shikimoku (Joei Formulary): Opening Articles on Officials and Land (The Kamakura bakufu, under the Hojo regent Yasutoki (Joei era), Issued 1232; this English translation by John Carey Hall, 1906)</w:t>
      </w:r>
    </w:p>
    <w:p>
      <w:pPr>
        <w:keepNext/>
        <w:keepLines/>
        <w:spacing w:after="80"/>
      </w:pPr>
      <w:r>
        <w:rPr>
          <w:rFonts w:ascii="Arial" w:cs="Arial" w:eastAsia="Arial" w:hAnsi="Arial"/>
          <w:i/>
          <w:iCs/>
          <w:color w:val="333333"/>
          <w:sz w:val="22"/>
          <w:szCs w:val="22"/>
        </w:rPr>
        <w:t xml:space="preserve">The Goseibai Shikimoku, also called the Joei Formulary, was a legal code issued by Japan's Kamakura Shogunate in 1232, during the rule of the Hojo regents. Unlike the older law of the imperial court, it was a plain, practical code written for the warrior class - meant to guide the bakufu's own judges in settling disputes and to define the duties of the shogun's provincial officials, the shugo (military governors) and jito (land stewards). The English translation used here is John Carey Hall's Japanese Feudal Law: The Institutes of Judicature, published in the Transactions of the Asiatic Society of Japan in 1906; the wording has been lightly modernized for readability, but the articles are the code's own. Remember: this is a law code, so it shows the rules the warrior government wanted enforced, not a neutral report of what actually happened in every province.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Concerning the duties of the shugo in the provinces. In the time of the late lord Yoritomo it was fixed that the office of shugo should cover only three matters: the calling out of the vassals for guard duty in the capital, and the putting down of rebellion and of murder. In recent years, however, certain shugo have appointed their own deputies in the districts, have laid public burdens upon the provinces, and have behaved as though they were the governors of the land. Such conduct is wholly improper. A shugo who acts in this greedy manner shall be relieved of his post, and a man of upright conduct shall be set in his place. Concerning stewards, called jito, who withhold the taxes and dues of their estates. If a steward keeps back what he owes to his lord, an account shall be taken, and he shall be made to repay the amount in full. If his offense is great, his office shall be taken from him. Concerning land that has been held and worked for many years. If a man has possessed and cultivated a parcel of land for more than twenty years, then, following the precedent set by the late lord Yoritomo, it shall not be taken from him, and no suit to reclaim it shall be allowed. In this way the courts of the warrior government shall judge fairly between lord and vassal, and put an end to needless quarrels over land.</w:t>
      </w:r>
    </w:p>
    <w:p>
      <w:pPr>
        <w:keepLines/>
        <w:spacing w:after="120"/>
        <w:ind w:right="240"/>
        <w:jc w:val="right"/>
      </w:pPr>
      <w:r>
        <w:rPr>
          <w:rFonts w:ascii="Arial" w:cs="Arial" w:eastAsia="Arial" w:hAnsi="Arial"/>
          <w:color w:val="333333"/>
          <w:sz w:val="18"/>
          <w:szCs w:val="18"/>
        </w:rPr>
        <w:t xml:space="preserve">— Adapted from: The Goseibai Shikimoku (Joei Formulary, 1232), translated by John Carey Hall in Japanese Feudal Law: The Institutes of Judicature, Transactions of the Asiatic Society of Japan, 1906.</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issued this text and in what year, what KIND of document is it (a law code or an eyewitness account of a battle), and who made the English translation this excerpt is adapted from - and in what year?</w:t>
      </w:r>
    </w:p>
    <w:p>
      <w:pPr>
        <w:keepNext/>
        <w:keepLines/>
        <w:spacing w:after="120"/>
        <w:ind w:left="360"/>
      </w:pPr>
      <w:r>
        <w:rPr>
          <w:rFonts w:ascii="Arial" w:cs="Arial" w:eastAsia="Arial" w:hAnsi="Arial"/>
          <w:b/>
          <w:bCs/>
          <w:i/>
          <w:iCs/>
          <w:color w:val="145F58"/>
          <w:sz w:val="22"/>
          <w:szCs w:val="22"/>
        </w:rPr>
        <w:t xml:space="preserve">(1) It was issued by the Kamakura bakufu - the shogun's warrior government - under the Hojo regent Yasutoki, in 1232. (2) It is a LAW CODE (the Goseibai Shikimoku, or Joei Formulary) written to give the warrior government's judges clear rules, NOT an eyewitness account of a battle. (3) The English translation was made by John Carey Hall and published in the Transactions of the Asiatic Society of Japan in 1906; the wording here has been lightly modernized. Accept: issued by the Kamakura government / Hojo regent Yasutoki in 1232; a law code, not a battle report; translated by John Carey Hall (1906).</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what three matters was the office of shugo originally supposed to cover, and what were some shugo doing wrong that the code says is 'wholly improper'?</w:t>
      </w:r>
    </w:p>
    <w:p>
      <w:pPr>
        <w:keepNext/>
        <w:keepLines/>
        <w:spacing w:after="120"/>
        <w:ind w:left="360"/>
      </w:pPr>
      <w:r>
        <w:rPr>
          <w:rFonts w:ascii="Arial" w:cs="Arial" w:eastAsia="Arial" w:hAnsi="Arial"/>
          <w:b/>
          <w:bCs/>
          <w:i/>
          <w:iCs/>
          <w:color w:val="145F58"/>
          <w:sz w:val="22"/>
          <w:szCs w:val="22"/>
        </w:rPr>
        <w:t xml:space="preserve">(1) In the time of the late lord Yoritomo, the office of shugo was fixed to cover only three matters: calling out the vassals for guard duty in the capital, putting down rebellion, and putting down murder. (2) The code says certain shugo had gone beyond this: they appointed their own deputies in the districts, laid public burdens (extra demands) on the provinces, and behaved as though they were the governors of the land - conduct the code calls 'wholly improper.' (3) The punishment is that such a greedy shugo shall be removed from his post and replaced by a man of upright conduct. Accept: three duties = guard duty, suppressing rebellion, suppressing murder; the abuse = acting like provincial governors, appointing deputies, and burdening the provinces.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ONLY, explain the two rules the code gives about LAND and taxes: (a) what happens to a jito (steward) who withholds the taxes and dues he owes, and (b) the rule about land that has been held and worked for more than twenty years.</w:t>
      </w:r>
    </w:p>
    <w:p>
      <w:pPr>
        <w:keepNext/>
        <w:keepLines/>
        <w:spacing w:after="120"/>
        <w:ind w:left="360"/>
      </w:pPr>
      <w:r>
        <w:rPr>
          <w:rFonts w:ascii="Arial" w:cs="Arial" w:eastAsia="Arial" w:hAnsi="Arial"/>
          <w:b/>
          <w:bCs/>
          <w:i/>
          <w:iCs/>
          <w:color w:val="145F58"/>
          <w:sz w:val="22"/>
          <w:szCs w:val="22"/>
        </w:rPr>
        <w:t xml:space="preserve">(a) A jito (land steward) who withholds the taxes and dues of his estate must, after an account is taken, repay the full amount he kept back; if his offense is great, his office is taken from him. (b) If a man has possessed and cultivated a parcel of land for more than twenty years, then - following the precedent set by the late lord Yoritomo - the land shall not be taken from him, and no lawsuit to reclaim it is allowed. Accept: (a) the steward repays in full and can lose his post; (b) after twenty years of holding and working land, it cannot be reclaimed and no suit is allowed.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shogun held REAL power while the emperor was a figurehead, and that gokenin served the shogun for land. Using the excerpt, explain how this law code shows the Kamakura Shogunate ACTUALLY GOVERNING - name two ways the code shows the warrior government exercising real power over officials and land.</w:t>
      </w:r>
    </w:p>
    <w:p>
      <w:pPr>
        <w:keepNext/>
        <w:keepLines/>
        <w:spacing w:after="120"/>
        <w:ind w:left="360"/>
      </w:pPr>
      <w:r>
        <w:rPr>
          <w:rFonts w:ascii="Arial" w:cs="Arial" w:eastAsia="Arial" w:hAnsi="Arial"/>
          <w:b/>
          <w:bCs/>
          <w:i/>
          <w:iCs/>
          <w:color w:val="145F58"/>
          <w:sz w:val="22"/>
          <w:szCs w:val="22"/>
        </w:rPr>
        <w:t xml:space="preserve">(1) The code shows the bakufu governing officials directly: it defines and LIMITS the duties of the shugo (military governors) to three matters and threatens to remove any shugo who overreaches - real power to appoint, limit, and fire its own provincial officers. (2) It shows the government controlling LAND and taxes, the heart of land-based loyalty: it forces stewards (jito) to repay withheld dues on pain of losing their office, and it sets a clear rule (the twenty-year rule) for settling who owns disputed land. (3) By promising that 'the courts of the warrior government shall judge fairly between lord and vassal,' the code shows the bakufu - not the emperor's court - acting as the real judge and ruler of the warrior class. Accept any two: limiting/removing shugo, forcing jito to repay taxes, setting the twenty-year land rule, or running the courts that judge lord and vassal - all real governing power the emperor no longer held.</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explain that a law code shows the RULES a government wanted, not proof that everyone obeyed them. Using that idea, explain how a historian should USE this excerpt: what can it reliably tell us about Kamakura Japan, and what should we be cautious about?</w:t>
      </w:r>
    </w:p>
    <w:p>
      <w:pPr>
        <w:keepLines/>
        <w:spacing w:after="120"/>
        <w:ind w:left="360"/>
      </w:pPr>
      <w:r>
        <w:rPr>
          <w:rFonts w:ascii="Arial" w:cs="Arial" w:eastAsia="Arial" w:hAnsi="Arial"/>
          <w:b/>
          <w:bCs/>
          <w:i/>
          <w:iCs/>
          <w:color w:val="145F58"/>
          <w:sz w:val="22"/>
          <w:szCs w:val="22"/>
        </w:rPr>
        <w:t xml:space="preserve">(1) A historian should treat the code as strong evidence for the rules and INTENTIONS of the warrior government: it reliably shows what the bakufu wanted - shugo kept to limited duties, jito paying their taxes, land disputes settled by clear rules, and the government's courts judging between lord and vassal. It is excellent evidence for how the Kamakura Shogunate meant to govern. (2) But we should be cautious about assuming the rules were always obeyed. In fact the code itself admits shugo were overreaching ('in recent years... certain shugo have behaved as though they were the governors of the land'), which tells us the rules were being broken. A law shows the problem it is trying to fix, not proof the fix worked. (3) So a careful historian cross-checks the code against court diaries, lawsuit records, and land documents to see the gap between the rule on paper and the reality in the provinces. Accept: reliable evidence for the government's rules and intentions; cautious about whether they were obeyed (the code shows shugo breaking them); cross-check against other records.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Symbol and Power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Kenji Sato,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Minamoto no Yoritomo became Japan's first shogun in 1192 and founded the Kamakura Shogunate.</w:t>
      </w:r>
    </w:p>
    <w:p>
      <w:pPr>
        <w:keepNext/>
        <w:keepLines/>
        <w:spacing w:after="60"/>
        <w:ind w:left="360"/>
      </w:pPr>
      <w:r>
        <w:rPr>
          <w:rFonts w:ascii="Arial" w:cs="Arial" w:eastAsia="Arial" w:hAnsi="Arial"/>
          <w:b/>
          <w:bCs/>
          <w:i/>
          <w:iCs/>
          <w:color w:val="145F58"/>
          <w:sz w:val="22"/>
          <w:szCs w:val="22"/>
        </w:rPr>
        <w:t xml:space="preserve">TRUE - Yoritomo led the Minamoto to victory in the Genpei War and in 1192 was named Japan's first shogun, founding the Kamakura Shogunate (the bakufu at Kamakura).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Kamakura Japan the emperor held all the real power and the shogun merely obeyed him.</w:t>
      </w:r>
    </w:p>
    <w:p>
      <w:pPr>
        <w:keepNext/>
        <w:keepLines/>
        <w:spacing w:after="60"/>
        <w:ind w:left="360"/>
      </w:pPr>
      <w:r>
        <w:rPr>
          <w:rFonts w:ascii="Arial" w:cs="Arial" w:eastAsia="Arial" w:hAnsi="Arial"/>
          <w:b/>
          <w:bCs/>
          <w:i/>
          <w:iCs/>
          <w:color w:val="145F58"/>
          <w:sz w:val="22"/>
          <w:szCs w:val="22"/>
        </w:rPr>
        <w:t xml:space="preserve">FALSE - it was the reverse: the shogun held the real power to govern, while the emperor became a figurehead with only ceremonial authority.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Gokenin were samurai vassals who served the shogun in exchange for land and protection.</w:t>
      </w:r>
    </w:p>
    <w:p>
      <w:pPr>
        <w:keepNext/>
        <w:keepLines/>
        <w:spacing w:after="60"/>
        <w:ind w:left="360"/>
      </w:pPr>
      <w:r>
        <w:rPr>
          <w:rFonts w:ascii="Arial" w:cs="Arial" w:eastAsia="Arial" w:hAnsi="Arial"/>
          <w:b/>
          <w:bCs/>
          <w:i/>
          <w:iCs/>
          <w:color w:val="145F58"/>
          <w:sz w:val="22"/>
          <w:szCs w:val="22"/>
        </w:rPr>
        <w:t xml:space="preserve">TRUE - the gokenin were the shogun's samurai vassals, who gave loyalty and military service in return for land, income, and protection.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Goseibai Shikimoku of 1232 was a peace treaty that ended the Genpei War.</w:t>
      </w:r>
    </w:p>
    <w:p>
      <w:pPr>
        <w:keepNext w:val="false"/>
        <w:keepLines/>
        <w:spacing w:after="120"/>
        <w:ind w:left="360"/>
      </w:pPr>
      <w:r>
        <w:rPr>
          <w:rFonts w:ascii="Arial" w:cs="Arial" w:eastAsia="Arial" w:hAnsi="Arial"/>
          <w:b/>
          <w:bCs/>
          <w:i/>
          <w:iCs/>
          <w:color w:val="145F58"/>
          <w:sz w:val="22"/>
          <w:szCs w:val="22"/>
        </w:rPr>
        <w:t xml:space="preserve">FALSE - the Goseibai Shikimoku was a written LAW CODE (1232) for the warrior class, setting out officials' duties and rules for land disputes, not a peace treaty; the Genpei War had ended in 1185.</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Kenji Sato, explain to a classmate why historians say that in Kamakura Japan power and ceremony had 'come apart.' In two to three sentences, make clear that the emperor kept real prestige and honor AND that the shogun (and later the Hojo regents) held the real power to govern - instead of saying simply that the emperor was 'removed' or 'meaningless.'</w:t>
      </w:r>
    </w:p>
    <w:p>
      <w:pPr>
        <w:keepLines/>
        <w:spacing w:after="160"/>
        <w:ind w:left="360"/>
      </w:pPr>
      <w:r>
        <w:rPr>
          <w:rFonts w:ascii="Arial" w:cs="Arial" w:eastAsia="Arial" w:hAnsi="Arial"/>
          <w:b/>
          <w:bCs/>
          <w:i/>
          <w:iCs/>
          <w:color w:val="145F58"/>
          <w:sz w:val="22"/>
          <w:szCs w:val="22"/>
        </w:rPr>
        <w:t xml:space="preserve">(1) Power and ceremony came apart because after 1192 Japan had two kinds of authority in two different people: the emperor kept the ancient throne, the sacred prestige, and the ceremonies at Kyoto, so he was still honored as the symbol of Japan. (2) But the REAL power to govern, tax, judge, and command the warriors belonged to the shogun and his bakufu at Kamakura - and after Yoritomo's death even that real power passed to the Hojo regents, who ruled in the shogun's name. (3) So the honest picture is not that the emperor was removed or meaningless, but that ceremonial honor and real governing power had been split between the court and the warrior government. Accept any answer that keeps BOTH the emperor's real prestige AND the shogun's/regents' real governing power, and refuses to say the emperor was simply abolished.</w:t>
      </w:r>
    </w:p>
    <w:p>
      <w:pPr>
        <w:keepNext/>
        <w:keepLines/>
        <w:spacing w:after="40"/>
      </w:pPr>
      <w:r>
        <w:rPr>
          <w:rFonts w:ascii="Trebuchet MS" w:cs="Trebuchet MS" w:eastAsia="Trebuchet MS" w:hAnsi="Trebuchet MS"/>
          <w:b/>
          <w:bCs/>
          <w:color w:val="B84D38"/>
          <w:spacing w:val="12"/>
          <w:sz w:val="17"/>
          <w:szCs w:val="17"/>
        </w:rPr>
        <w:t xml:space="preserve">SHOGUNATE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SHOGUNATE REPORT. As Dr. Kenji Sato, write a short research report on the Kamakura Shogunate. Write a 5-7 sentence report (120-180 words) that: (1) explains how MINAMOTO NO YORITOMO founded the Kamakura Shogunate and became the first SHOGUN in 1192; (2) contrasts the shogun's REAL power with the emperor's role as a FIGUREHEAD; (3) explains the land-based loyalty that bound the GOKENIN to the shogun and how the HOJO REGENTS later governed in his name; (4) quotes or paraphrases ONE rule from the Primary Source Spotlight (the Goseibai Shikimoku); and (5) makes the honest sourcing point that a law code shows the RULES the government wanted, not proof everyone obeyed them.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FOUNDING - explains that Minamoto no Yoritomo won the Genpei War and became Japan's first shogun in 1192, founding the Kamakura Shogunate (the bakufu at Kamakura).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POWER VS. SYMBOL - contrasts the shogun's real power to govern with the emperor's ceremonial role as a figurehead.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LOYALTY AND THE HOJO - explains that gokenin served the shogun for land and protection (land-based loyalty), and that the Hojo regents later governed in the shogun's name.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RULE - quotes or paraphrases one rule from the Goseibai Shikimoku (e.g., the shugo limited to guard duty and suppressing rebellion and murder, jito forced to repay withheld taxes, or the twenty-year land rule).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FRAME - states that a law code shows the rules the government wanted enforced, not proof that everyone obeyed them, so it must be cross-checked against other records.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2026-08-04T02:11:07.382Z</dcterms:created>
  <dcterms:modified xsi:type="dcterms:W3CDTF">2026-08-04T02:11:07.382Z</dcterms:modified>
</cp:coreProperties>
</file>

<file path=docProps/custom.xml><?xml version="1.0" encoding="utf-8"?>
<Properties xmlns="http://schemas.openxmlformats.org/officeDocument/2006/custom-properties" xmlns:vt="http://schemas.openxmlformats.org/officeDocument/2006/docPropsVTypes"/>
</file>