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ECONOMICS</w:t>
            </w:r>
          </w:p>
          <w:p>
            <w:pPr>
              <w:pStyle w:val="Heading1"/>
              <w:spacing w:after="40"/>
              <w:jc w:val="center"/>
            </w:pPr>
            <w:r>
              <w:rPr>
                <w:rFonts w:ascii="Trebuchet MS" w:cs="Trebuchet MS" w:eastAsia="Trebuchet MS" w:hAnsi="Trebuchet MS"/>
                <w:b/>
                <w:bCs/>
                <w:color w:val="FFFFFF"/>
                <w:spacing w:val="15"/>
                <w:sz w:val="40"/>
                <w:szCs w:val="40"/>
              </w:rPr>
              <w:t xml:space="preserve">THE INVISIBLE HAND - ADAM SMITH EXPLAINED</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2"/>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pStyle w:val="Heading3"/>
        <w:spacing w:line="288" w:lineRule="auto"/>
        <w:jc w:val="left"/>
      </w:pPr>
      <w:r>
        <w:rPr>
          <w:rFonts w:ascii="Arial" w:cs="Arial" w:eastAsia="Arial" w:hAnsi="Arial"/>
          <w:b/>
          <w:bCs/>
          <w:i w:val="false"/>
          <w:iCs w:val="false"/>
          <w:color w:val="333333"/>
          <w:sz w:val="22"/>
          <w:szCs w:val="22"/>
        </w:rPr>
        <w:t xml:space="preserve">Subject: Economics</w:t>
      </w:r>
    </w:p>
    <w:p>
      <w:pPr>
        <w:pStyle w:val="Heading3"/>
        <w:spacing w:line="288" w:lineRule="auto"/>
        <w:jc w:val="left"/>
      </w:pPr>
      <w:r>
        <w:rPr>
          <w:rFonts w:ascii="Arial" w:cs="Arial" w:eastAsia="Arial" w:hAnsi="Arial"/>
          <w:b w:val="false"/>
          <w:bCs w:val="false"/>
          <w:i w:val="false"/>
          <w:iCs w:val="false"/>
          <w:color w:val="333333"/>
          <w:sz w:val="22"/>
          <w:szCs w:val="22"/>
        </w:rPr>
        <w:t xml:space="preserve">Grade Level: 9-12</w:t>
      </w:r>
    </w:p>
    <w:p>
      <w:pPr>
        <w:spacing w:line="336" w:lineRule="auto"/>
        <w:jc w:val="left"/>
      </w:pPr>
      <w:r>
        <w:rPr>
          <w:rFonts w:ascii="Arial" w:cs="Arial" w:eastAsia="Arial" w:hAnsi="Arial"/>
          <w:b w:val="false"/>
          <w:bCs w:val="false"/>
          <w:i w:val="false"/>
          <w:iCs w:val="false"/>
          <w:color w:val="333333"/>
          <w:sz w:val="22"/>
          <w:szCs w:val="22"/>
        </w:rPr>
        <w:t xml:space="preserve">The Invisible Hand: Adam Smith Explained is the ninth Unit 1 (Economic Foundations) toolkit and the history-of-thought spine of the unit. Students meet ADAM SMITH (1723-1790), the Scottish moral philosopher and University of Glasgow professor who wrote The Wealth of Nations in 1776 - the foundational text of modern economics, published the same year as the U.S. Declaration of Independence. The lesson teaches the INVISIBLE HAND metaphor (millions of self-interested choices coordinated by prices and competition into social good no one specifically planned), uses Smith's famous BUTCHER-BREWER-BAKER quote as the heart of the metaphor, separates SELF-INTEREST from SELFISHNESS using Smith's other major book The Theory of Moral Sentiments (1759), walks through the famous PIN FACTORY example (10 specialized workers made 48,000 pins per day; one solo worker made about 20 - a 240x productivity gain), contrasts MERCANTILISM (1500-1750: hoard gold, restrict imports, zero-sum trade) with Smith's FREE MARKET system (voluntary exchange + competition + price signals + limited government), shows the invisible hand in motion through a Brazil coffee shortage example, and ends with the honest LIMITS of the invisible hand - MARKET FAILURES, EXTERNALITIES (negative: pollution; positive: vaccines), MONOPOLIES, and INFORMATION GAPS - several of which Smith himself named. The activity is a five-part scenario where students join MAYA REYES, the owner of Sunrise Loaf Bakery in a working-class neighborhood, to (1) define the invisible hand and trace the butcher-brewer-baker quote, (2) build the 10-term Reference Guide, (3) walk through 5 real invisible-hand scenarios (butcher, coffee, viral TikTok trend, chain-bakery price war, vaccine externality) and predict the price/coordination response in each, (4) interpret a realistic Sunrise Loaf bread-sales data table (sourdough $7 / white bread $4 / pumpkin $9, with volumes and margins) and apply Smith's four pillars, and (5) audit one self-interested transaction in their own life and write Maya's memo to her flour supplier (Mid-Valley Mills) renegotiating a 19% price jump using Smith's framework. The lesson is designed for grade 9-12 credit-recovery economics and runs 1-2 class periods. Standalone print-and-go - no images needed, all evidence (the butcher quote, the pin-factory numbers, Maya's bakery data) lives in the activity prose.</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Invisible hand</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metaphor from Adam Smith's Wealth of Nations (1776) describing how individuals pursuing their own self-interest unintentionally coordinate to produce social benefit - prices, profits, and competition do the coordinating, not a central planner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Adam Smith</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Scottish moral philosopher (1723-1790), professor of moral philosophy at the University of Glasgow, friend of David Hume, author of The Theory of Moral Sentiments (1759) and An Inquiry into the Nature and Causes of the Wealth of Nations (1776) - the founder of classical economics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Wealth of Nations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Adam Smith's 1776 book; the foundational text of modern economics; written in the same year as the U.S. Declaration of Independence and argues that free markets and the division of labor make nations richer than mercantilism does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Self-interest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Acting in pursuit of your own well-being - getting paid for your work, buying what you value, building a business that supports your family; in Smith's framework self-interest is RATIONAL and SOCIALLY USEFUL when it operates inside competitive markets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Selfishness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Pursuit of your own gain WITHOUT regard for others, often at others' expense - Smith argued in The Theory of Moral Sentiments that humans are NOT purely selfish; they have sympathy and care about reputation and fairness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Division of labor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Breaking a job into specialized tasks so each worker becomes expert in one piece; Smith's pin factory example: ten workers specializing made 48,000 pins per day, while one worker doing every step alone could barely make 20</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Pin factory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Adam Smith's famous example in The Wealth of Nations Chapter 1; demonstrates that specialization plus simple tools multiplies productivity dramatically over solo craft work</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Mercantilism</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1500s-1700s economic system Smith argued against; governments hoarded gold, restricted imports with tariffs, ran colonies for raw materials, and treated trade as a zero-sum win-or-lose game - Smith said free trade enriches BOTH sides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Free market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 economy where prices, production, and trade are guided mostly by voluntary buyer-seller decisions and competition, with limited government control - the system the invisible hand requires to work</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Market failure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situation where the invisible hand does NOT produce social good on its own - examples: pollution externalities, monopolies that block competition, public goods like roads and lighthouses, and information gaps that mislead buyers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Externality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cost or benefit of a transaction that falls on someone NOT in the transaction - factory pollution that harms a downstream town, or vaccine benefits that protect bystanders - the invisible hand misses externalities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Monopoly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One seller dominates a market with no real competitors; Smith warned that monopolies break the invisible hand because there is no competition to push prices down or quality up</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Specialization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Workers, firms, or whole countries focusing on what they do best and trading for the rest; Smith's foundational case for division of labor and free trade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Classical economics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school of economic thought Adam Smith founded with The Wealth of Nations and developed by David Ricardo, John Stuart Mill, and Thomas Malthus - emphasizes free markets, division of labor, and self-interest as the engine of prosperity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Sympathy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Smith's term in The Theory of Moral Sentiments for the human capacity to feel what others feel; the moral counterweight to pure self-interest and one reason Smith was NOT preaching selfishness</w:t>
            </w:r>
          </w:p>
        </w:tc>
      </w:tr>
    </w:tbl>
    <w:p>
      <w:pPr>
        <w:spacing w:after="20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(one day,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 0-5</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ask "Who decided how many loaves of bread the supermarket would stock today?" Most students will guess the manager or a corporate algorithm. Push them: who tells the manager? The cash register tells the manager - what sold last week. Who tells the cash register? Customer choices. Nobody is in charge of bread supply, and yet there is always bread. That coordination is what Adam Smith called THE INVISIBLE HAND in 1776.</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 5-15</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1-4 (title, learning targets, who Adam Smith was, the 1776/Declaration-of-Independence connection). Anchor Smith as a real Scottish moral philosopher who taught at Glasgow - not a museum piece. The 1776 dual-document fact is sticky for history students.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 15-25</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5-7 (the invisible-hand formal definition, the butcher-brewer-baker quote, self-interest vs selfishness). Read the butcher quote aloud TWICE - it is the heart of the lesson. Use slide 7 to correct the cartoon Smith - he wrote a whole book on sympathy 17 years before The Wealth of Nations.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 25-37</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8-11 (pin factory + mercantilism + free market + how prices coordinate). The pin factory number (48,000 vs 20) is the hook for division of labor. The Brazil coffee shortage example on slide 11 is the cleanest visualization of the invisible hand in motion.</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 37-47</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12-15 (Maya Reyes case + Smith today + the two critique slides). The two critique slides are critical for honest teaching - the invisible hand has real limits (market failures, externalities, monopolies, information gaps), and Smith himself named several. Then Slides 16-18 (vocab + takeaways).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 47-50</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Assign Activity (Parts 1-5) and Quiz + Exit Ticket as homework. Confirm Activity is due next class.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(one day,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 0-5</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Warm-up: students list 3 things they bought in the last 24 hours and write the prices next to each. Most students name 5+. That density is the hook - every one of those transactions IS the invisible hand at work.</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 5-50</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1-11 + Guided Notes (full deck through the butcher quote, pin factory, mercantilism, free market, and the Brazil coffee example). Pause at slide 6 to read the butcher quote aloud twice and discuss what BENEVOLENCE means in 18th-century English. Pause at slide 7 to do the self-interest-vs-selfishness comparison explicitly.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 50-80</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12-18 (Maya Reyes case + Smith today + critiques + vocab + takeaways). Full Activity: walk Part 2 (Reference Guide) and Part 1 (warm-up) together. Let students work in pairs through Part 3 (decision tree) and start Part 4 (Sunrise Loaf data). Part 5 (personal audit + Maya's memo) starts in class and finishes as homework.</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 80-90</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(12 MC) + Exit Ticket (3 MC + quick write). Close by recapping: the invisible hand still runs the modern economy - Uber surge pricing, Amazon dynamic pricing, your local bakery's $7 sourdough - all the same mechanism Smith described in 1776.</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(two days)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1-9 (title, targets, who Smith was, 1776, invisible hand definition, butcher quote, self-interest vs selfishness, pin factory, mercantilism) + Guided Notes sections 1-7. Begin Activity Part 2 (Reference Guide) and Part 1 (warm-up).</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10-18 (free market pillars, prices coordinate, Maya Reyes case, Smith today, the two critique slides, vocab, takeaways) + Guided Notes sections 8-16. Complete Activity Parts 3-5 (5 invisible-hand scenarios, Sunrise Loaf data, personal audit + Maya's memo). Quiz + Exit Ticket.</w:t>
            </w:r>
          </w:p>
        </w:tc>
      </w:tr>
    </w:tbl>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Open your Google Classroom classwork page.</w:t>
      </w:r>
    </w:p>
    <w:p>
      <w:pPr>
        <w:spacing w:line="288" w:lineRule="auto"/>
        <w:jc w:val="left"/>
      </w:pPr>
      <w:r>
        <w:rPr>
          <w:rFonts w:ascii="Arial" w:cs="Arial" w:eastAsia="Arial" w:hAnsi="Arial"/>
          <w:b w:val="false"/>
          <w:bCs w:val="false"/>
          <w:i w:val="false"/>
          <w:iCs w:val="false"/>
          <w:color w:val="333333"/>
          <w:sz w:val="22"/>
          <w:szCs w:val="22"/>
        </w:rPr>
        <w:t xml:space="preserve">2. Create assignments for the Quiz and Exit Ticket forms.</w:t>
      </w:r>
    </w:p>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Who wrote The Wealth of Nations in 1776 and is considered the founder of classical economic thought?</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INVISIBLE HAND is best described as: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Adam Smith's pin factory example from The Wealth of Nations, ten workers specializing in different steps made about 48,000 pins per day. About how many pins per day could one worker doing every step alone make?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statement is the BEST summary of Adam Smith's view of SELF-INTEREST?</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famous BUTCHER-BREWER-BAKER quote argues that we expect our dinner from:</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MERCANTILISM was the dominant European economic system from roughly 1500 to 1750. Which statement BEST describes mercantilism?</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of the following is the BEST example of a NEGATIVE EXTERNALITY?</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Adam Smith himself warned that MONOPOLIES are a threat to the invisible hand. Why?</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Smith's framework, what are PRICES doing inside the invisible hand?</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Adam Smith published The Wealth of Nations in 1776. What ELSE happened in 1776 that the lesson connects to Smith's book?</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does the lesson emphasize that Adam Smith ALSO wrote The Theory of Moral Sentiments (1759)?</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Maya Reyes owns Sunrise Loaf Bakery and decides to bake more sourdough next week because customers kept buying it out at $7 per loaf. Which Smith concept BEST explains Maya's decision?</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bl>
    <w:p>
      <w:pPr>
        <w:spacing w:after="200"/>
      </w:pPr>
    </w:p>
    <w:p>
      <w:pPr>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2"/>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phrase BEST captures the INVISIBLE HAND in one line?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Smith's PIN FACTORY example shows that:</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of the following is the BEST example of a MARKET FAILURE that the invisible hand cannot solve on its own?</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bl>
    <w:p>
      <w:pPr>
        <w:spacing w:after="20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(40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Warm-up (define invisible hand; trace butcher-brewer-baker quote)</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Invisible Hand Reference Guide (5 blanked terms, ~1.2 pts each)</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Decision Tree (5 real invisible-hand scenarios with explanations)</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Sunrise Loaf Bakery Data Interpretation (3 calculations + 2 analysis questions)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Personal Self-Interest Audit + Maya's Flour-Supplier Memo (4 required terms + 5 required elements + concrete proposal)</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40</w:t>
            </w:r>
          </w:p>
        </w:tc>
      </w:tr>
    </w:tbl>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READ THE BUTCHER-BREWER-BAKER QUOTE ALOUD AT LEAST TWICE. Slide 6 carries the entire lesson - if students do not internalize this quote, the rest of the deck is wallpaper. First reading: read it straight. Second reading: stop at BENEVOLENCE and ask 'what does this word mean in 18th-century English?' (charity, kindness). Most students do not know this word - the lesson lands when they realize Smith is saying 'you do not get dinner from the butcher's KINDNESS - you get it because she wants to make a living.'</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CORRECT THE 'GREED IS GOOD' CARTOON SMITH EXPLICITLY. Slide 7 (Self-Interest vs Selfishness) is the moral-philosophy correction. Many students have heard 'Adam Smith said greed is good' from movies or memes. He did not. He wrote The Theory of Moral Sentiments 17 years before The Wealth of Nations and argued humans have SYMPATHY. Reading only one Smith book gives a cartoon Smith. Make this explicit at slide 7 - students should leave able to distinguish self-interest from selfishness in their own words.</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USE THE PIN FACTORY NUMBER AS THE STICKY FACT. 10 specialized workers made 48,000 pins per day. One solo worker made about 20. That is a 240x productivity multiplier from the SAME workers using the SAME tools in the SAME building - just organized differently. The number sticks. Use it whenever a student asks 'why does division of labor matter?'</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BE HONEST ABOUT THE LIMITS - DO NOT SKIP SLIDES 14-15. The two critique slides (Market Failures + Externalities, Monopolies + Information Gaps) are what separates this lesson from cheerleading. The invisible hand has real failure modes - factory pollution, missing vaccines, monopolies, used-car asymmetries. Smith himself named several. Students leaving the lesson should be able to state both the framework AND the limits.</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IN PART 5 (MAYA'S MEMO), INSIST ON ALL FOUR REQUIRED TERMS. Many students will skip COMPETITION or PRICE because they sound technical. Hold the line - the answer key checklist enforces 1 point per required term. The memo is the highest-stakes write in the toolkit because it asks students to apply Smith's framework to a real small-business negotiation.</w:t>
            </w:r>
          </w:p>
        </w:tc>
      </w:tr>
    </w:tbl>
    <w:p>
      <w:pPr>
        <w:spacing w:after="80"/>
      </w:pPr>
    </w:p>
    <w:p>
      <w:pPr>
        <w:spacing w:after="200"/>
      </w:pPr>
    </w:p>
    <w:p>
      <w:pPr>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2"/>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Modern Invisible Hand Investigation</w:t>
      </w:r>
    </w:p>
    <w:p>
      <w:pPr>
        <w:spacing w:line="336" w:lineRule="auto"/>
        <w:jc w:val="left"/>
      </w:pPr>
      <w:r>
        <w:rPr>
          <w:rFonts w:ascii="Arial" w:cs="Arial" w:eastAsia="Arial" w:hAnsi="Arial"/>
          <w:b w:val="false"/>
          <w:bCs w:val="false"/>
          <w:i w:val="false"/>
          <w:iCs w:val="false"/>
          <w:color w:val="333333"/>
          <w:sz w:val="22"/>
          <w:szCs w:val="22"/>
        </w:rPr>
        <w:t xml:space="preserve">Each student picks ONE modern price mechanism (Uber surge pricing, Amazon dynamic pricing, Airbnb pricing, scalped concert tickets, used-car prices on Carvana) and writes a one-page brief analyzing it using Adam Smith's invisible-hand framework. Required elements: (1) who are the self-interested actors on each side? (2) how does the price signal coordinate the market? (3) where does competition push prices down or quality up? (4) what is one critique a Smith reader would name - is there a market failure, an externality, or a monopoly concern? Best three briefs presented to the class.</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Pin Factory in 2026</w:t>
      </w:r>
    </w:p>
    <w:p>
      <w:pPr>
        <w:spacing w:line="336" w:lineRule="auto"/>
        <w:jc w:val="left"/>
      </w:pPr>
      <w:r>
        <w:rPr>
          <w:rFonts w:ascii="Arial" w:cs="Arial" w:eastAsia="Arial" w:hAnsi="Arial"/>
          <w:b w:val="false"/>
          <w:bCs w:val="false"/>
          <w:i w:val="false"/>
          <w:iCs w:val="false"/>
          <w:color w:val="333333"/>
          <w:sz w:val="22"/>
          <w:szCs w:val="22"/>
        </w:rPr>
        <w:t xml:space="preserve">Each student picks ONE modern product (an iPhone, a Tesla, a McDonald's hamburger, a Netflix episode, an Amazon Prime delivery) and identifies the modern DIVISION OF LABOR involved - how many specialized roles, factories, suppliers, and countries are involved? They map out a 10-15 node diagram on a single page showing the chain from raw materials to the customer's hand. Connection to Smith: every node is one person pursuing their own self-interest, coordinated by prices. The deliverable is the diagram plus a 150-word explanation.</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Mercantilism vs Free Markets Debate</w:t>
      </w:r>
    </w:p>
    <w:p>
      <w:pPr>
        <w:spacing w:line="336" w:lineRule="auto"/>
        <w:jc w:val="left"/>
      </w:pPr>
      <w:r>
        <w:rPr>
          <w:rFonts w:ascii="Arial" w:cs="Arial" w:eastAsia="Arial" w:hAnsi="Arial"/>
          <w:b w:val="false"/>
          <w:bCs w:val="false"/>
          <w:i w:val="false"/>
          <w:iCs w:val="false"/>
          <w:color w:val="333333"/>
          <w:sz w:val="22"/>
          <w:szCs w:val="22"/>
        </w:rPr>
        <w:t xml:space="preserve">Class splits into two teams: TEAM MERCANTILISM defends the 1500-1750 system (national gold reserves matter; restrict imports to protect domestic producers; trade is competition between nations); TEAM FREE MARKETS defends Smith's alternative (specialize and trade so BOTH sides win; consumers benefit from competition; protectionism makes everyone poorer). Each team writes a 300-word opening argument and a 100-word rebuttal. Tie-in to current events: modern tariff debates (steel, semiconductors, agricultural products) are still arguments about Smith vs the mercantilists. The teacher closes by noting modern economics overwhelmingly sides with Smith - but the political debate is still live.</w:t>
      </w:r>
    </w:p>
    <w:p>
      <w:pPr>
        <w:spacing w:after="100"/>
      </w:pPr>
    </w:p>
    <w:p>
      <w:pPr>
        <w:spacing w:after="20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Adam Smith said you should not expect your dinner from the BENEVOLENCE of the butcher but from her self-interest. Was Smith DESCRIBING how markets actually work, or PRESCRIBING how he thought they should work? Argue your position: (a) Smith was a moral philosopher describing the world as it is - he wrote two books, one on morality and one on markets; (b) Smith was secretly preaching that selfishness is virtuous; (c) the descriptive vs prescriptive distinction matters because it changes how we read his critique of mercantilism. Use specific quotes or examples to defend your reading.</w:t>
      </w:r>
    </w:p>
    <w:p>
      <w:pPr>
        <w:spacing w:after="80"/>
      </w:pPr>
    </w:p>
    <w:p>
      <w:pPr>
        <w:spacing w:line="336" w:lineRule="auto"/>
        <w:jc w:val="left"/>
      </w:pPr>
      <w:r>
        <w:rPr>
          <w:rFonts w:ascii="Arial" w:cs="Arial" w:eastAsia="Arial" w:hAnsi="Arial"/>
          <w:b/>
          <w:bCs/>
          <w:i w:val="false"/>
          <w:iCs w:val="false"/>
          <w:color w:val="333333"/>
          <w:sz w:val="22"/>
          <w:szCs w:val="22"/>
        </w:rPr>
        <w:t xml:space="preserve">2. The PIN FACTORY example shows that 10 specialized workers made 48,000 pins per day while one solo worker made 20. That is a 240x productivity multiplier. Is this a GOOD thing for the workers themselves? Argue your position: (a) the case that specialization made everyone richer - more pins at lower cost, more wages, more workers employed; (b) the case that specialization deskilled the workers - a person who only ever cuts pin wire loses any sense of making the whole product, which Marx would later call alienation; (c) which view do you think is more true in today's economy (Amazon warehouse work, Uber driving, content moderation)?</w:t>
      </w:r>
    </w:p>
    <w:p>
      <w:pPr>
        <w:spacing w:after="80"/>
      </w:pPr>
    </w:p>
    <w:p>
      <w:pPr>
        <w:spacing w:line="336" w:lineRule="auto"/>
        <w:jc w:val="left"/>
      </w:pPr>
      <w:r>
        <w:rPr>
          <w:rFonts w:ascii="Arial" w:cs="Arial" w:eastAsia="Arial" w:hAnsi="Arial"/>
          <w:b/>
          <w:bCs/>
          <w:i w:val="false"/>
          <w:iCs w:val="false"/>
          <w:color w:val="333333"/>
          <w:sz w:val="22"/>
          <w:szCs w:val="22"/>
        </w:rPr>
        <w:t xml:space="preserve">3. The chain bakery cut its white bread to $3 to drive Maya Reyes out of business. Smith's framework says COMPETITION is good - it pushes prices down and quality up. But it is bad for Maya in the short run. When is competition a force for SOCIAL GOOD and when does it just hurt local businesses? Argue your position: (a) the case that competition always benefits consumers and society in the long run, even when individual sellers lose; (b) the case that aggressive predatory pricing by chains harms communities by killing local businesses and reducing future competition; (c) propose ONE specific policy response - antitrust law, minimum pricing, tax breaks for local businesses - and defend it.</w:t>
      </w:r>
    </w:p>
    <w:p>
      <w:pPr>
        <w:spacing w:after="80"/>
      </w:pPr>
    </w:p>
    <w:p>
      <w:pPr>
        <w:spacing w:line="336" w:lineRule="auto"/>
        <w:jc w:val="left"/>
      </w:pPr>
      <w:r>
        <w:rPr>
          <w:rFonts w:ascii="Arial" w:cs="Arial" w:eastAsia="Arial" w:hAnsi="Arial"/>
          <w:b/>
          <w:bCs/>
          <w:i w:val="false"/>
          <w:iCs w:val="false"/>
          <w:color w:val="333333"/>
          <w:sz w:val="22"/>
          <w:szCs w:val="22"/>
        </w:rPr>
        <w:t xml:space="preserve">4. EXTERNALITIES are the textbook critique of the invisible hand. The market price of a $50 vaccine does not reflect the benefit to bystanders. The market price of cheap fast fashion does not reflect the cost of garment-factory pollution or workers' wages in Bangladesh. Should government step in to fix every externality, or is the cure worse than the disease? Argue your position: (a) the case that government MUST step in for major externalities (pollution, public health, climate) because the invisible hand simply cannot price them; (b) the case that government interventions create their own perverse incentives (the COBRA EFFECT from TK 08) and we should let markets self-correct more than we currently do; (c) name ONE current externality you think is most important to fix and propose a specific intervention.</w:t>
      </w:r>
    </w:p>
    <w:p>
      <w:pPr>
        <w:spacing w:after="80"/>
      </w:pPr>
    </w:p>
    <w:p>
      <w:pPr>
        <w:spacing w:line="336" w:lineRule="auto"/>
        <w:jc w:val="left"/>
      </w:pPr>
      <w:r>
        <w:rPr>
          <w:rFonts w:ascii="Arial" w:cs="Arial" w:eastAsia="Arial" w:hAnsi="Arial"/>
          <w:b/>
          <w:bCs/>
          <w:i w:val="false"/>
          <w:iCs w:val="false"/>
          <w:color w:val="333333"/>
          <w:sz w:val="22"/>
          <w:szCs w:val="22"/>
        </w:rPr>
        <w:t xml:space="preserve">5. Adam Smith's WEALTH OF NATIONS came out the same year as the U.S. DECLARATION OF INDEPENDENCE (1776). Both documents argue against centralized control. Is that a coincidence, or is there a connection between the free-market argument and the political liberty argument? Argue your position: (a) the case that the two arguments are deeply connected - both depend on the idea that individuals make better decisions for themselves than kings or central planners do; (b) the case that they are independent - free markets coexist with non-democratic governments (China, Singapore) and democracies sometimes regulate markets heavily (Scandinavia); (c) what would Smith say about the relationship between economic freedom and political freedom in today's world?</w:t>
      </w:r>
    </w:p>
    <w:p>
      <w:pPr>
        <w:spacing w:after="80"/>
      </w:pPr>
    </w:p>
    <w:p>
      <w:pPr>
        <w:spacing w:after="20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2026-06-11T12:13:30.733Z</dcterms:created>
  <dcterms:modified xsi:type="dcterms:W3CDTF">2026-06-11T12:13:30.733Z</dcterms:modified>
</cp:coreProperties>
</file>

<file path=docProps/custom.xml><?xml version="1.0" encoding="utf-8"?>
<Properties xmlns="http://schemas.openxmlformats.org/officeDocument/2006/custom-properties" xmlns:vt="http://schemas.openxmlformats.org/officeDocument/2006/docPropsVTypes"/>
</file>