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HAN DYNASTY AND CONFUCIAN GOVERNMENT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explore how the Han dynasty made the ideas of Confucius the official philosophy of its government. Students learn that Confucianism was a political and ethical philosophy — not a religion — that taught rulers to govern by their own moral virtue and good example rather than by force. They see how, under Emperor Wu and on the advice of the scholar Dong Zhongshu, the Han adopted Confucianism, founded an imperial university, and promoted the ideal of the learned, virtuous scholar-official to staff the civil service. Students learn how Confucian ideas about virtue fit with the Mandate of Heaven — the belief that a ruler’s virtue is the measure of his right to rule — and how Confucian government contrasted sharply with Legalism, which relied on strict laws and harsh punishments. A key skill is historical honesty: students distinguish the Confucian ideal of choosing officials by merit from Han reality, learning that the imperial university (124 BCE) and recommend-and-examine recruiting were real beginnings, but the full civil-service examination system did not mature until centuries later under the Sui and Tang. The heart of the lesson is a scaffolded Primary Source Spotlight in which students read Confucius’s own words on the duties of a ruler (from the Analects, James Legge’s 1861 translation), practicing sourcing, comprehension, and analysis. Students finish by writing a Han court memorial advising Emperor Wu on Confucian government.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Confucianism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political and ethical philosophy, based on the teachings of Confucius, that taught rulers to govern by moral virtue and good example rather than by 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Han dynasty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long-lasting Chinese dynasty (206 BCE-220 CE) that made Confucianism the official philosophy of its government.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Emperor Wu</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Han emperor (Wudi) who officially adopted Confucianism as the state philosophy and founded the imperial university.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Dong Zhongshu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scholar who advised Emperor Wu to make Confucianism the empire's official teaching.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Mandate of Heaven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belief that Heaven gives a just, virtuous ruler the right to rule and takes it away from a cruel or corrupt one.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Legalism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rival philosophy that argued people obey only strict laws and harsh punishments, not moral example.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Scholar-official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educated government official chosen for his learning in the Confucian classics and expected to serve with virtue.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Civil service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body of trained officials who run the empire's day-to-day government for the emperor.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Virtue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Moral goodness and good character; in Confucian government the ruler is meant to lead the people by his own good example.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 (ritual propriety)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Confucian ideal of proper conduct, courtesy, and ritual that guides how people should behave.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whether it is better to make people obey through fear of punishment or through respect for a good leader’s example, then name the two philosophies (Legalism vs. Confucianism).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on rule by virtue vs. fear, the Mandate of Heaven, the scholar-official ideal, and the honest ideal-vs-reality slide.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Diagnose the Government, and the Primary Source Spotlight (Confucius’s Analects).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(memorial to Emperor Wu)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fear or respect — which makes people behave better? Predict before the evidence.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Confucianism, the Han adopting it, virtue and li, the Mandate of Heaven, the scholar-official ideal, ideal vs. reality, and Confucianism vs. Legalism.</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Diagnose the Government, Primary Source Spotlight, and the memorial.</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 Guided Notes sections 1-4 (Confucianism, the Han adopt it, virtue and li, the Mandate of Heaven)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9-13 + Guided Notes sections 5-8 (the scholar-official ideal, ideal vs. reality, Confucianism vs. Legalism, why it mattered) + Activity Part 4 (Primary Source Spotlight) + Part 5 (memorial)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Confucianism?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Chinese dynasty made Confucianism the official philosophy of its government?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Han emperor officially adopted Confucianism as the state philosophy and founded the imperial university?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scholar advised Emperor Wu to make Confucianism the empire's official teaching?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Confucian ideas, how should a good ruler mainly lead the people?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li (ritual propriety) in Confucian thought?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Mandate of Heaven?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Legalism differ from Confucianism?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a scholar-official?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most accurately describes the Han civil service?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Confucian idea of virtue support the Mandate of Heaven?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Confucian government prefer moral example over harsh law?</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Han dynasty made which philosophy the official basis of its government?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Confucian thought, a good ruler leads mainly by: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is the most historically accurate about Han officials?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Confucian government was supposed to rule by virtue, not fear. In 3-4 sentences, explain what the Confucian ideal of good government was AND how it differed from Legalism. Use at least TWO of these terms: Confucianism, virtue, Mandate of Heaven, scholar-official, Legalism, li (ritual propriety).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Confucian Government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Diagnose the Government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Why Confucian Government Mattered (2 questions @ 3 pts + memorial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Open with the fear-versus-respect question and let students argue it before naming the philosophies. This primes the Confucianism-vs-Legalism contrast that runs through quiz Q8, Q12 and the Part 4 analysis questions.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hammering that Confucianism here is a political-ethical PHILOSOPHY, not a religion. Students often assume any "-ism" from ancient China is a faith; correct it early so the government focus stays clear (quiz Q1).</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Spend real time on the honesty slide (Ideal vs. Reality). The single most common student error is claiming the Han ran a full merit-exam bureaucracy — stress the imperial university (124 BCE) as a START and the Sui/Tang as where the exam system matured (quiz Q10, exit-ticket 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Mandate of Heaven click as a two-way street: it pressured emperors to govern well AND gave people a way to justify overthrowing a bad ruler. This is the exact reasoning behind quiz Q7, Q11 and Part 3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primary source, pre-teach the two famous images — the north star and the wind and the grass — so students can decode Confucius’s metaphors before the analysis tier (Part 4 comprehension and analysis questions).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Virtue or Fear: A Ruler’s Debate</w:t>
      </w:r>
    </w:p>
    <w:p>
      <w:pPr>
        <w:spacing w:line="336" w:lineRule="auto"/>
        <w:jc w:val="left"/>
      </w:pPr>
      <w:r>
        <w:rPr>
          <w:rFonts w:ascii="Arial" w:cs="Arial" w:eastAsia="Arial" w:hAnsi="Arial"/>
          <w:b w:val="false"/>
          <w:bCs w:val="false"/>
          <w:i w:val="false"/>
          <w:iCs w:val="false"/>
          <w:color w:val="333333"/>
          <w:sz w:val="22"/>
          <w:szCs w:val="22"/>
        </w:rPr>
        <w:t xml:space="preserve">In pairs, students stage a short debate between a Confucian adviser and a Legalist adviser to a new emperor, each making two arguments for their approach to order. Reinforces the Confucianism-vs-Legalism learning target;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Reading the Mandate</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"court report" interpreting an imagined event (a flood, a good harvest, a rebellion) as a sign about whether the emperor still holds the Mandate of Heaven, explaining their reasoning. Reinforces the Mandate of Heaven;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the Ideal Official</w:t>
      </w:r>
    </w:p>
    <w:p>
      <w:pPr>
        <w:spacing w:line="336" w:lineRule="auto"/>
        <w:jc w:val="left"/>
      </w:pPr>
      <w:r>
        <w:rPr>
          <w:rFonts w:ascii="Arial" w:cs="Arial" w:eastAsia="Arial" w:hAnsi="Arial"/>
          <w:b w:val="false"/>
          <w:bCs w:val="false"/>
          <w:i w:val="false"/>
          <w:iCs w:val="false"/>
          <w:color w:val="333333"/>
          <w:sz w:val="22"/>
          <w:szCs w:val="22"/>
        </w:rPr>
        <w:t xml:space="preserve">Students write a short job posting for a Han scholar-official, listing the learning and virtues required and one honest note about how birth still mattered in practice. Reinforces the scholar-official ideal and the ideal-vs-reality point; needs only printer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Confucius taught that a ruler should lead by virtue and example, like the wind bending the grass. Is it realistic to expect an entire government to run on the moral character of its leaders?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2. The Mandate of Heaven said a cruel ruler could lose the right to rule. How could a belief like this both protect an emperor and threaten him at the same time?</w:t>
      </w:r>
    </w:p>
    <w:p>
      <w:pPr>
        <w:spacing w:after="80"/>
      </w:pPr>
    </w:p>
    <w:p>
      <w:pPr>
        <w:spacing w:line="336" w:lineRule="auto"/>
        <w:jc w:val="left"/>
      </w:pPr>
      <w:r>
        <w:rPr>
          <w:rFonts w:ascii="Arial" w:cs="Arial" w:eastAsia="Arial" w:hAnsi="Arial"/>
          <w:b/>
          <w:bCs/>
          <w:i w:val="false"/>
          <w:iCs w:val="false"/>
          <w:color w:val="333333"/>
          <w:sz w:val="22"/>
          <w:szCs w:val="22"/>
        </w:rPr>
        <w:t xml:space="preserve">3. Confucianism and Legalism offered opposite answers to the question of how to create order. Which view of human nature — that people can be led to be good, or that people obey only out of fear — do you find more convincing, and why?</w:t>
      </w:r>
    </w:p>
    <w:p>
      <w:pPr>
        <w:spacing w:after="80"/>
      </w:pPr>
    </w:p>
    <w:p>
      <w:pPr>
        <w:spacing w:line="336" w:lineRule="auto"/>
        <w:jc w:val="left"/>
      </w:pPr>
      <w:r>
        <w:rPr>
          <w:rFonts w:ascii="Arial" w:cs="Arial" w:eastAsia="Arial" w:hAnsi="Arial"/>
          <w:b/>
          <w:bCs/>
          <w:i w:val="false"/>
          <w:iCs w:val="false"/>
          <w:color w:val="333333"/>
          <w:sz w:val="22"/>
          <w:szCs w:val="22"/>
        </w:rPr>
        <w:t xml:space="preserve">4. The Han promoted the ideal of choosing officials by learning and virtue, but in reality many officials still came from noble families. Why do real governments so often fall short of their own ideals?</w:t>
      </w:r>
    </w:p>
    <w:p>
      <w:pPr>
        <w:spacing w:after="80"/>
      </w:pPr>
    </w:p>
    <w:p>
      <w:pPr>
        <w:spacing w:line="336" w:lineRule="auto"/>
        <w:jc w:val="left"/>
      </w:pPr>
      <w:r>
        <w:rPr>
          <w:rFonts w:ascii="Arial" w:cs="Arial" w:eastAsia="Arial" w:hAnsi="Arial"/>
          <w:b/>
          <w:bCs/>
          <w:i w:val="false"/>
          <w:iCs w:val="false"/>
          <w:color w:val="333333"/>
          <w:sz w:val="22"/>
          <w:szCs w:val="22"/>
        </w:rPr>
        <w:t xml:space="preserve">5. Confucius lived centuries before the Han, yet the Han built a government around his ideas. Why might rulers choose a long-dead teacher’s philosophy as the official basis for how to govern?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2026-07-27T15:48:21.818Z</dcterms:created>
  <dcterms:modified xsi:type="dcterms:W3CDTF">2026-07-27T15:48:21.818Z</dcterms:modified>
</cp:coreProperties>
</file>

<file path=docProps/custom.xml><?xml version="1.0" encoding="utf-8"?>
<Properties xmlns="http://schemas.openxmlformats.org/officeDocument/2006/custom-properties" xmlns:vt="http://schemas.openxmlformats.org/officeDocument/2006/docPropsVTypes"/>
</file>