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THE GOLDEN AGE OF THE GUPTA EMPIRE</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ACTIVITY - ANSWER KEY</w:t>
            </w:r>
          </w:p>
        </w:tc>
      </w:tr>
    </w:tbl>
    <w:p>
      <w:pPr>
        <w:spacing w:after="12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Gupta Reference Guide — Complete the Missing Terms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Golden Age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period of great achievement in science, art, learning, and prosperity; the label historians give to the Gupta era.</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Gupta Empire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empire that ruled much of northern India from about 320 to 550 CE, remembered for its scientific and cultural achievements.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Decimal system</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way of writing numbers using place value and the digits 0 through 9, refined in Gupta India and later spread around the world.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Zero</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number and placeholder that Gupta mathematicians treated as a true number, making advanced mathematics possible.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Aryabhata</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Gupta-era mathematician and astronomer who estimated pi and argued that the Earth rotates on its axis.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Kalidasa</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celebrated Gupta-era Sanskrit poet and playwright, author of the play Shakuntala.</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Ajanta Caves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Rock-cut caves in India whose Gupta-era Buddhist murals are masterpieces of classical Indian art.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Faxian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Chinese Buddhist monk who traveled through Gupta India around 399 to 414 CE and described its prosperity and order.</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Trade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exchange of goods such as silk, spices, cotton, and ivory that made Gupta India wealthy and connected it to distant lands.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Middle Kingdom</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Madhyadesha, the Gupta heartland that Faxian described as peaceful, orderly, and prosperous.</w:t>
            </w:r>
          </w:p>
        </w:tc>
      </w:tr>
    </w:tbl>
    <w:p>
      <w:pPr>
        <w:spacing w:after="12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Gupta Vocabulary in Context</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Q1. What term do historians give to a period of great achievement in science, art, and learning — the label attached to the Gupta era? (two words)</w:t>
      </w:r>
    </w:p>
    <w:p>
      <w:pPr>
        <w:keepLines/>
        <w:spacing w:after="160"/>
        <w:ind w:left="360"/>
      </w:pPr>
      <w:r>
        <w:rPr>
          <w:rFonts w:ascii="Arial" w:cs="Arial" w:eastAsia="Arial" w:hAnsi="Arial"/>
          <w:b/>
          <w:bCs/>
          <w:i/>
          <w:iCs/>
          <w:color w:val="145F58"/>
          <w:sz w:val="22"/>
          <w:szCs w:val="22"/>
        </w:rPr>
        <w:t xml:space="preserve">Golden Age.</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Q2. What number system, using place value and the digits 0 through 9, was refined in Gupta India and later spread around the world? (two words)</w:t>
      </w:r>
    </w:p>
    <w:p>
      <w:pPr>
        <w:keepLines/>
        <w:spacing w:after="160"/>
        <w:ind w:left="360"/>
      </w:pPr>
      <w:r>
        <w:rPr>
          <w:rFonts w:ascii="Arial" w:cs="Arial" w:eastAsia="Arial" w:hAnsi="Arial"/>
          <w:b/>
          <w:bCs/>
          <w:i/>
          <w:iCs/>
          <w:color w:val="145F58"/>
          <w:sz w:val="22"/>
          <w:szCs w:val="22"/>
        </w:rPr>
        <w:t xml:space="preserve">The decimal system.</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Q3. Which Gupta-era mathematician and astronomer estimated pi and argued that the Earth rotates on its axis? (one name)</w:t>
      </w:r>
    </w:p>
    <w:p>
      <w:pPr>
        <w:keepLines/>
        <w:spacing w:after="160"/>
        <w:ind w:left="360"/>
      </w:pPr>
      <w:r>
        <w:rPr>
          <w:rFonts w:ascii="Arial" w:cs="Arial" w:eastAsia="Arial" w:hAnsi="Arial"/>
          <w:b/>
          <w:bCs/>
          <w:i/>
          <w:iCs/>
          <w:color w:val="145F58"/>
          <w:sz w:val="22"/>
          <w:szCs w:val="22"/>
        </w:rPr>
        <w:t xml:space="preserve">Aryabhata.</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Q4. What rock-cut caves hold Gupta-era Buddhist murals counted among the masterpieces of classical Indian art? (two words)</w:t>
      </w:r>
    </w:p>
    <w:p>
      <w:pPr>
        <w:keepLines/>
        <w:spacing w:after="160"/>
        <w:ind w:left="360"/>
      </w:pPr>
      <w:r>
        <w:rPr>
          <w:rFonts w:ascii="Arial" w:cs="Arial" w:eastAsia="Arial" w:hAnsi="Arial"/>
          <w:b/>
          <w:bCs/>
          <w:i/>
          <w:iCs/>
          <w:color w:val="145F58"/>
          <w:sz w:val="22"/>
          <w:szCs w:val="22"/>
        </w:rPr>
        <w:t xml:space="preserve">The Ajanta Caves.</w:t>
      </w: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b/>
          <w:bCs/>
          <w:color w:val="1B2A4A"/>
          <w:sz w:val="22"/>
          <w:szCs w:val="22"/>
        </w:rPr>
        <w:t xml:space="preserve">Q5. What word names the exchange of goods such as silk, spices, and cotton that made Gupta India wealthy? (one word)</w:t>
      </w:r>
    </w:p>
    <w:p>
      <w:pPr>
        <w:keepLines/>
        <w:spacing w:after="160"/>
        <w:ind w:left="360"/>
      </w:pPr>
      <w:r>
        <w:rPr>
          <w:rFonts w:ascii="Arial" w:cs="Arial" w:eastAsia="Arial" w:hAnsi="Arial"/>
          <w:b/>
          <w:bCs/>
          <w:i/>
          <w:iCs/>
          <w:color w:val="145F58"/>
          <w:sz w:val="22"/>
          <w:szCs w:val="22"/>
        </w:rPr>
        <w:t xml:space="preserve">Trade.</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Diagnose the Golden Age — Justify (and Question) the Label</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Dr. Anika Rao, justify the exhibit's title.</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Name TWO specific achievements that make historians call the Gupta era a 'Golden Age.'</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In one sentence, explain why 'Golden Age' is a historical judgment and not just a plain fact.</w:t>
      </w:r>
    </w:p>
    <w:p>
      <w:pPr>
        <w:keepLines/>
        <w:spacing w:after="160"/>
        <w:ind w:left="360"/>
      </w:pPr>
      <w:r>
        <w:rPr>
          <w:rFonts w:ascii="Arial" w:cs="Arial" w:eastAsia="Arial" w:hAnsi="Arial"/>
          <w:b/>
          <w:bCs/>
          <w:i/>
          <w:iCs/>
          <w:color w:val="145F58"/>
          <w:sz w:val="22"/>
          <w:szCs w:val="22"/>
        </w:rPr>
        <w:t xml:space="preserve">(1) Any two Gupta achievements: the decimal system and the use of zero; Aryabhata estimating pi and arguing the Earth rotates; Kalidasa's Sanskrit literature; the Ajanta Caves murals; rich long-distance trade. (2) 'Golden Age' is a judgment because it is an argument historians make about which parts of the past to spotlight; it highlights achievements but can hide the poverty and hard lives of many ordinary people. Accept any two real achievements plus the point that the label is a chosen judgment, not a neutral fact.</w:t>
      </w: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Dr. Anika Rao, correct a misunderstanding. A visitor says, 'A Golden Age means everyone in Gupta India was rich and happy.' Using the lesson, explain</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what a 'Golden Age' label actually describes</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why it can be misleading about the lives of ordinary people.</w:t>
      </w:r>
    </w:p>
    <w:p>
      <w:pPr>
        <w:keepLines/>
        <w:spacing w:after="160"/>
        <w:ind w:left="360"/>
      </w:pPr>
      <w:r>
        <w:rPr>
          <w:rFonts w:ascii="Arial" w:cs="Arial" w:eastAsia="Arial" w:hAnsi="Arial"/>
          <w:b/>
          <w:bCs/>
          <w:i/>
          <w:iCs/>
          <w:color w:val="145F58"/>
          <w:sz w:val="22"/>
          <w:szCs w:val="22"/>
        </w:rPr>
        <w:t xml:space="preserve">(1) A 'Golden Age' label describes a period of unusual achievement in science, art, learning, and prosperity — it spotlights the era's high points. (2) It can mislead because those achievements did not reach everyone; many ordinary farmers and laborers still faced poverty, inequality, and hard lives, which the flattering label tends to hide. Accept 'a time of great achievement/prosperity' plus the point that ordinary people's hardships are left out of the label.</w:t>
      </w: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Dr. Anika Rao, explain your sources.</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Why is the account of the traveling monk Faxian valuable evidence for what Gupta India was like?</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Give one reason you must be careful using an admiring outsider's travel account as proof.</w:t>
      </w:r>
    </w:p>
    <w:p>
      <w:pPr>
        <w:keepLines/>
        <w:spacing w:after="160"/>
        <w:ind w:left="360"/>
      </w:pPr>
      <w:r>
        <w:rPr>
          <w:rFonts w:ascii="Arial" w:cs="Arial" w:eastAsia="Arial" w:hAnsi="Arial"/>
          <w:b/>
          <w:bCs/>
          <w:i/>
          <w:iCs/>
          <w:color w:val="145F58"/>
          <w:sz w:val="22"/>
          <w:szCs w:val="22"/>
        </w:rPr>
        <w:t xml:space="preserve">(1) Faxian's account is valuable because it is a rare firsthand, eyewitness description of Gupta India by someone who actually traveled through it around 399 to 414 CE, and it matches other evidence of Gupta order and prosperity. (2) You must be careful because Faxian was an admiring outsider who saw only part of the empire and may have described an ideal rather than the whole reality; his praise is one traveler's view, not an independent measurement. Accept 'firsthand eyewitness' plus any point about outsider bias, a limited view, or an idealized account.</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As Dr. Anika Rao, read this passage from Faxian's travel record, then answer the questions. Read carefully — these are the OWN words of an admiring foreign visitor describing what he saw, not a neutral census of Gupta India.</w:t>
      </w:r>
    </w:p>
    <w:p>
      <w:pPr>
        <w:keepNext/>
        <w:spacing w:after="80"/>
      </w:pPr>
    </w:p>
    <w:p>
      <w:pPr>
        <w:keepNext/>
        <w:keepLines/>
        <w:spacing w:after="40" w:before="40"/>
      </w:pPr>
      <w:r>
        <w:rPr>
          <w:rFonts w:ascii="Arial" w:cs="Arial" w:eastAsia="Arial" w:hAnsi="Arial"/>
          <w:b/>
          <w:bCs/>
          <w:color w:val="1B2A4A"/>
          <w:sz w:val="22"/>
          <w:szCs w:val="22"/>
        </w:rPr>
        <w:t xml:space="preserve">A Record of Buddhistic Kingdoms (Faxian describes the “Middle Kingdom”) (Faxian (Fa-Hien), c. 414 CE (translation published 1886))</w:t>
      </w:r>
    </w:p>
    <w:p>
      <w:pPr>
        <w:keepNext/>
        <w:keepLines/>
        <w:spacing w:after="80"/>
      </w:pPr>
      <w:r>
        <w:rPr>
          <w:rFonts w:ascii="Arial" w:cs="Arial" w:eastAsia="Arial" w:hAnsi="Arial"/>
          <w:i/>
          <w:iCs/>
          <w:color w:val="333333"/>
          <w:sz w:val="22"/>
          <w:szCs w:val="22"/>
        </w:rPr>
        <w:t xml:space="preserve">Faxian was a Chinese Buddhist monk who traveled through Gupta-era India from about 399 to 414 CE to collect Buddhist writings. This passage is his eyewitness description of the prosperity, order, and governance of the 'Middle Kingdom' (Madhyadesha), the Gupta heartland. Because it is an admiring traveler's account, it is one outsider's perspective, not neutral modern data. This English version comes from James Legge's 1886 translation and has been lightly modernized for easier reading.</w:t>
      </w:r>
    </w:p>
    <w:p>
      <w:pPr>
        <w:keepNext/>
        <w:keepLines/>
        <w:pBdr>
          <w:left w:val="single" w:color="E8E8E8" w:sz="12"/>
        </w:pBdr>
        <w:spacing w:after="40" w:before="80"/>
        <w:ind w:left="240" w:right="240"/>
      </w:pPr>
      <w:r>
        <w:rPr>
          <w:rFonts w:ascii="Arial" w:cs="Arial" w:eastAsia="Arial" w:hAnsi="Arial"/>
          <w:i/>
          <w:iCs/>
          <w:color w:val="333333"/>
          <w:sz w:val="22"/>
          <w:szCs w:val="22"/>
        </w:rPr>
        <w:t xml:space="preserve">Going south from the great desert, the traveler comes to the Middle Kingdom. The climate here is warm and pleasant, without frost or snow, and the people are many and happy. They do not have to register their households with any official, and no rules govern their coming and going. Only those who farm the king's land pay a share of the grain they grow; if they wish to leave, they leave, and if they wish to stay, they stay.</w:t>
      </w:r>
    </w:p>
    <w:p>
      <w:pPr>
        <w:keepNext/>
        <w:keepLines/>
        <w:pBdr>
          <w:left w:val="single" w:color="E8E8E8" w:sz="12"/>
        </w:pBdr>
        <w:spacing w:after="40" w:before="40"/>
        <w:ind w:left="240" w:right="240"/>
      </w:pPr>
      <w:r>
        <w:rPr>
          <w:rFonts w:ascii="Arial" w:cs="Arial" w:eastAsia="Arial" w:hAnsi="Arial"/>
          <w:i/>
          <w:iCs/>
          <w:color w:val="333333"/>
          <w:sz w:val="22"/>
          <w:szCs w:val="22"/>
        </w:rPr>
        <w:t xml:space="preserve">The king governs without cutting off heads or using bodily punishments. Those who break the law are simply fined, lightly or heavily according to the offense; even those who plot rebellion have only their right hand cut off. The king's guards and attendants all receive fixed salaries.</w:t>
      </w:r>
    </w:p>
    <w:p>
      <w:pPr>
        <w:keepNext/>
        <w:keepLines/>
        <w:pBdr>
          <w:left w:val="single" w:color="E8E8E8" w:sz="12"/>
        </w:pBdr>
        <w:spacing w:after="40" w:before="40"/>
        <w:ind w:left="240" w:right="240"/>
      </w:pPr>
      <w:r>
        <w:rPr>
          <w:rFonts w:ascii="Arial" w:cs="Arial" w:eastAsia="Arial" w:hAnsi="Arial"/>
          <w:i/>
          <w:iCs/>
          <w:color w:val="333333"/>
          <w:sz w:val="22"/>
          <w:szCs w:val="22"/>
        </w:rPr>
        <w:t xml:space="preserve">Throughout the whole country the people kill no living thing, drink no strong wine, and eat neither onions nor garlic. They do not keep pigs or fowls, they do not sell cattle, and in the markets there are no butchers' shops.</w:t>
      </w:r>
    </w:p>
    <w:p>
      <w:pPr>
        <w:keepNext/>
        <w:keepLines/>
        <w:pBdr>
          <w:left w:val="single" w:color="E8E8E8" w:sz="12"/>
        </w:pBdr>
        <w:spacing w:after="60" w:before="40"/>
        <w:ind w:left="240" w:right="240"/>
      </w:pPr>
      <w:r>
        <w:rPr>
          <w:rFonts w:ascii="Arial" w:cs="Arial" w:eastAsia="Arial" w:hAnsi="Arial"/>
          <w:i/>
          <w:iCs/>
          <w:color w:val="333333"/>
          <w:sz w:val="22"/>
          <w:szCs w:val="22"/>
        </w:rPr>
        <w:t xml:space="preserve">In the cities the heads of the leading families have founded houses for giving charity and medicine. The poor of the whole country, orphans, widows, and the childless, the crippled and the sick, all come to these houses. They are looked after in every way; doctors examine their illnesses, and they receive the food and medicine their cases require. They are made to feel at ease, and when they are better, they go away of themselves.</w:t>
      </w:r>
    </w:p>
    <w:p>
      <w:pPr>
        <w:keepNext/>
        <w:spacing w:after="120"/>
        <w:ind w:right="240"/>
        <w:jc w:val="right"/>
      </w:pPr>
      <w:r>
        <w:rPr>
          <w:rFonts w:ascii="Arial" w:cs="Arial" w:eastAsia="Arial" w:hAnsi="Arial"/>
          <w:color w:val="333333"/>
          <w:sz w:val="18"/>
          <w:szCs w:val="18"/>
        </w:rPr>
        <w:t xml:space="preserve">— Adapted from: A Record of Buddhistic Kingdoms, by Fâ-Hien, translated by James Legge (Oxford: Clarendon Press, 1886), Chapter XVI.</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Use the source information and context lines above the excerpt. Who wrote this account, about when did he travel through India, and what kind of source is it? Why does the context tell you to read it as one traveler’s view rather than plain fact?</w:t>
      </w:r>
    </w:p>
    <w:p>
      <w:pPr>
        <w:keepNext/>
        <w:keepLines/>
        <w:spacing w:after="120"/>
        <w:ind w:left="360"/>
      </w:pPr>
      <w:r>
        <w:rPr>
          <w:rFonts w:ascii="Arial" w:cs="Arial" w:eastAsia="Arial" w:hAnsi="Arial"/>
          <w:b/>
          <w:bCs/>
          <w:i/>
          <w:iCs/>
          <w:color w:val="145F58"/>
          <w:sz w:val="22"/>
          <w:szCs w:val="22"/>
        </w:rPr>
        <w:t xml:space="preserve">(1) It was written by Faxian, a Chinese Buddhist monk. (2) He traveled through Gupta India around 399 to 414 CE. (3) It is a firsthand travel account — an eyewitness description by a foreign pilgrim. (4) You should read it as one traveler's view because Faxian was an admiring outsider passing through, describing what impressed him, not a neutral census or modern record. Accept 'a Chinese monk/pilgrim,' 'around 400 CE / the early 400s,' and 'an eyewitness travel account.'</w:t>
      </w: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According to the excerpt, name TWO specific features of Gupta society that Faxian describes. Use details from the passage.</w:t>
      </w:r>
    </w:p>
    <w:p>
      <w:pPr>
        <w:keepNext/>
        <w:keepLines/>
        <w:spacing w:after="120"/>
        <w:ind w:left="360"/>
      </w:pPr>
      <w:r>
        <w:rPr>
          <w:rFonts w:ascii="Arial" w:cs="Arial" w:eastAsia="Arial" w:hAnsi="Arial"/>
          <w:b/>
          <w:bCs/>
          <w:i/>
          <w:iCs/>
          <w:color w:val="145F58"/>
          <w:sz w:val="22"/>
          <w:szCs w:val="22"/>
        </w:rPr>
        <w:t xml:space="preserve">Accept any two: (1) punishments were light — lawbreakers were mostly fined rather than executed or maimed; (2) people did not have to register their households and could come and go freely; (3) the king's guards and attendants received fixed salaries; (4) charitable houses in the cities gave the poor and sick free care and medicine; (5) people killed no living creature and avoided strong wine, onions, and garlic.</w:t>
      </w: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According to the excerpt, what does Faxian say happens to the poor, the sick, orphans, and widows in the cities?</w:t>
      </w:r>
    </w:p>
    <w:p>
      <w:pPr>
        <w:keepNext/>
        <w:keepLines/>
        <w:spacing w:after="120"/>
        <w:ind w:left="360"/>
      </w:pPr>
      <w:r>
        <w:rPr>
          <w:rFonts w:ascii="Arial" w:cs="Arial" w:eastAsia="Arial" w:hAnsi="Arial"/>
          <w:b/>
          <w:bCs/>
          <w:i/>
          <w:iCs/>
          <w:color w:val="145F58"/>
          <w:sz w:val="22"/>
          <w:szCs w:val="22"/>
        </w:rPr>
        <w:t xml:space="preserve">(1) Leading families have founded charitable houses that give free care and medicine. (2) The poor, orphans, widows, the disabled, and the sick all come to these houses and are looked after; doctors examine their illnesses and they receive the food and medicine they need until they are better and leave on their own. Accept 'free hospitals / charity houses' plus the idea that the needy were cared for at no cost.</w:t>
      </w: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Your Guided Notes explain that historians call the Gupta era a 'Golden Age' of order and prosperity. Give at least TWO details from THIS excerpt that a historian could use to support that 'Golden Age' picture.</w:t>
      </w:r>
    </w:p>
    <w:p>
      <w:pPr>
        <w:keepNext/>
        <w:keepLines/>
        <w:spacing w:after="120"/>
        <w:ind w:left="360"/>
      </w:pPr>
      <w:r>
        <w:rPr>
          <w:rFonts w:ascii="Arial" w:cs="Arial" w:eastAsia="Arial" w:hAnsi="Arial"/>
          <w:b/>
          <w:bCs/>
          <w:i/>
          <w:iCs/>
          <w:color w:val="145F58"/>
          <w:sz w:val="22"/>
          <w:szCs w:val="22"/>
        </w:rPr>
        <w:t xml:space="preserve">(1) Faxian describes a peaceful, orderly society with light punishments and people free to come and go. (2) He describes salaried officials and free charitable hospitals for the poor and sick — signs of an organized, prosperous state. Accept any two supporting details (light or fair punishments; free movement; salaried officials; charitable hospitals; a settled, well-fed population).</w:t>
      </w:r>
    </w:p>
    <w:p>
      <w:pPr>
        <w:spacing w:after="80"/>
      </w:pP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Faxian's account is admiring, and he was a foreign pilgrim passing through. Using the excerpt AND your notes, explain (a) why his account is still valuable to historians, and (b) one reason a historian would NOT treat it as proof that ALL of Gupta India was perfect.</w:t>
      </w:r>
    </w:p>
    <w:p>
      <w:pPr>
        <w:keepNext/>
        <w:keepLines/>
        <w:spacing w:after="120"/>
        <w:ind w:left="360"/>
      </w:pPr>
      <w:r>
        <w:rPr>
          <w:rFonts w:ascii="Arial" w:cs="Arial" w:eastAsia="Arial" w:hAnsi="Arial"/>
          <w:b/>
          <w:bCs/>
          <w:i/>
          <w:iCs/>
          <w:color w:val="145F58"/>
          <w:sz w:val="22"/>
          <w:szCs w:val="22"/>
        </w:rPr>
        <w:t xml:space="preserve">(1) It is valuable because it is a rare firsthand, eyewitness description of Gupta India by someone who was actually there, and it matches other evidence of Gupta order and prosperity. (2) A historian would not treat it as proof of perfection because Faxian was an admiring outsider who saw only the parts of the empire he passed through, may have described an ideal rather than the whole reality, and does not report the poverty or inequality many ordinary people still faced. Accept the firsthand-value point plus any reason about outsider bias, a limited view, or an idealized traveler's account.</w:t>
      </w:r>
    </w:p>
    <w:p>
      <w:pPr>
        <w:spacing w:after="80"/>
      </w:pPr>
    </w:p>
    <w:p>
      <w:pP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Why a Golden Age? — Combine the Evidence</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Dr. Anika Rao, weigh the label. Do you think 'Golden Age' is a fair label for Gupta India? Defend your answer in two to three sentences using at least TWO Reference Guide terms (for example Golden Age, decimal system, Aryabhata, Ajanta Caves, trade).</w:t>
      </w:r>
    </w:p>
    <w:p>
      <w:pPr>
        <w:keepLines/>
        <w:spacing w:after="160"/>
        <w:ind w:left="360"/>
      </w:pPr>
      <w:r>
        <w:rPr>
          <w:rFonts w:ascii="Arial" w:cs="Arial" w:eastAsia="Arial" w:hAnsi="Arial"/>
          <w:b/>
          <w:bCs/>
          <w:i/>
          <w:iCs/>
          <w:color w:val="145F58"/>
          <w:sz w:val="22"/>
          <w:szCs w:val="22"/>
        </w:rPr>
        <w:t xml:space="preserve">(1) A strong answer takes a clear position — fair, unfair, or partly fair — and defends it. (2) Fair: the era produced world-changing achievements such as the decimal system and zero, Aryabhata's astronomy, Kalidasa's literature, the Ajanta Caves, and rich trade. (3) Partly fair: 'Golden Age' is a judgment that spotlights those achievements while hiding the poverty many ordinary people faced. Accept any defended position that uses at least two terms and cites real evidence.</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Dr. Anika Rao, correct a caption. A museum sign says, 'Faxian proved that Gupta India was a perfect society.' In two to three sentences, explain why this is only partly true. Use the words Faxian and Golden Age.</w:t>
      </w:r>
    </w:p>
    <w:p>
      <w:pPr>
        <w:keepLines/>
        <w:spacing w:after="160"/>
        <w:ind w:left="360"/>
      </w:pPr>
      <w:r>
        <w:rPr>
          <w:rFonts w:ascii="Arial" w:cs="Arial" w:eastAsia="Arial" w:hAnsi="Arial"/>
          <w:b/>
          <w:bCs/>
          <w:i/>
          <w:iCs/>
          <w:color w:val="145F58"/>
          <w:sz w:val="22"/>
          <w:szCs w:val="22"/>
        </w:rPr>
        <w:t xml:space="preserve">(1) It is only partly true because Faxian did describe real signs of a Gupta Golden Age — light punishments, free movement, salaried officials, and charity hospitals. (2) But Faxian did not 'prove' perfection: he was an admiring outsider who saw only part of the empire, so his glowing account is one traveler's view, not proof that everyone lived well. Accept the point that Faxian offers valuable but limited eyewitness evidence, not proof of a perfect society.</w:t>
      </w:r>
    </w:p>
    <w:p>
      <w:pPr>
        <w:keepNext/>
        <w:keepLines/>
        <w:spacing w:after="40"/>
      </w:pPr>
      <w:r>
        <w:rPr>
          <w:rFonts w:ascii="Trebuchet MS" w:cs="Trebuchet MS" w:eastAsia="Trebuchet MS" w:hAnsi="Trebuchet MS"/>
          <w:b/>
          <w:bCs/>
          <w:color w:val="B84D38"/>
          <w:spacing w:val="12"/>
          <w:sz w:val="17"/>
          <w:szCs w:val="17"/>
        </w:rPr>
        <w:t xml:space="preserve">GUPTA EXHIBIT PANEL</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GUPTA EXHIBIT PANEL. As Dr. Anika Rao, write the main text panel for your museum exhibit on Gupta India. Write a 5-7 sentence panel (120-180 words) that: (1) says the GUPTA EMPIRE ruled much of northern India from about 320 to 550 CE; (2) explains why the era is called a GOLDEN AGE, naming achievements in mathematics (the DECIMAL SYSTEM, ZERO, and ARYABHATA) using at least THREE Reference Guide terms; (3) names at least one achievement in art or literature (the AJANTA CAVES or KALIDASA) and the role of TRADE; (4) makes clear that 'Golden Age' is a historical judgment, not a plain fact; and (5) uses ONE detail from Faxian's account and notes that he was an admiring outsider whose report is one traveler's view. Check off each required element as you include it.</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THE EMPIRE IN TIME — the Gupta Empire ruled much of northern India from about 320 to 550 CE.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GOLDEN AGE MATH WITH 3+ TERMS — the decimal system, zero, and Aryabhata make it a Golden Age.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ART/LITERATURE + TRADE — the Ajanta Caves or Kalidasa, plus trade that funded the age.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'GOLDEN AGE' IS A JUDGMENT — the label is a historical judgment, not a plain fact.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ONE FAXIAN DETAIL + OUTSIDER CAVEAT — one detail from Faxian, noting he was an admiring outsider.</w:t>
      </w:r>
    </w:p>
    <w:p>
      <w:pPr>
        <w:keepNext/>
        <w:spacing w:after="20" w:before="40"/>
      </w:pPr>
      <w:r>
        <w:rPr>
          <w:rFonts w:ascii="Trebuchet MS" w:cs="Trebuchet MS" w:eastAsia="Trebuchet MS" w:hAnsi="Trebuchet MS"/>
          <w:b/>
          <w:bCs/>
          <w:color w:val="145F58"/>
          <w:spacing w:val="12"/>
          <w:sz w:val="17"/>
          <w:szCs w:val="17"/>
        </w:rPr>
        <w:t xml:space="preserve">GRADING RUBRIC</w:t>
      </w:r>
    </w:p>
    <w:p>
      <w:pPr>
        <w:keepNext/>
        <w:keepLines/>
        <w:spacing w:after="60"/>
        <w:ind w:left="360"/>
      </w:pPr>
      <w:r>
        <w:rPr>
          <w:rFonts w:ascii="Arial" w:cs="Arial" w:eastAsia="Arial" w:hAnsi="Arial"/>
          <w:i/>
          <w:iCs/>
          <w:color w:val="1B2A4A"/>
          <w:sz w:val="21"/>
          <w:szCs w:val="21"/>
        </w:rPr>
        <w:t xml:space="preserve">Grade the evidence and reasoning, not the conclusion — any defensible position is valid. Score against the 5 requirements above.</w:t>
      </w:r>
    </w:p>
    <w:p>
      <w:pPr>
        <w:keepNext/>
        <w:keepLines/>
        <w:spacing w:after="40"/>
        <w:ind w:left="360"/>
      </w:pPr>
      <w:r>
        <w:rPr>
          <w:rFonts w:ascii="Arial" w:cs="Arial" w:eastAsia="Arial" w:hAnsi="Arial"/>
          <w:b/>
          <w:bCs/>
          <w:color w:val="145F58"/>
          <w:sz w:val="22"/>
          <w:szCs w:val="22"/>
        </w:rPr>
        <w:t xml:space="preserve">FULL CREDIT — </w:t>
      </w:r>
      <w:r>
        <w:rPr>
          <w:rFonts w:ascii="Arial" w:cs="Arial" w:eastAsia="Arial" w:hAnsi="Arial"/>
          <w:b/>
          <w:bCs/>
          <w:i/>
          <w:iCs/>
          <w:color w:val="145F58"/>
          <w:sz w:val="22"/>
          <w:szCs w:val="22"/>
        </w:rPr>
        <w:t xml:space="preserve">clear position; meets all 5 requirements with accurate, specific evidence and lesson vocabulary.</w:t>
      </w:r>
    </w:p>
    <w:p>
      <w:pPr>
        <w:keepNext/>
        <w:keepLines/>
        <w:spacing w:after="40"/>
        <w:ind w:left="360"/>
      </w:pPr>
      <w:r>
        <w:rPr>
          <w:rFonts w:ascii="Arial" w:cs="Arial" w:eastAsia="Arial" w:hAnsi="Arial"/>
          <w:b/>
          <w:bCs/>
          <w:color w:val="145F58"/>
          <w:sz w:val="22"/>
          <w:szCs w:val="22"/>
        </w:rPr>
        <w:t xml:space="preserve">PARTIAL — </w:t>
      </w:r>
      <w:r>
        <w:rPr>
          <w:rFonts w:ascii="Arial" w:cs="Arial" w:eastAsia="Arial" w:hAnsi="Arial"/>
          <w:b/>
          <w:bCs/>
          <w:i/>
          <w:iCs/>
          <w:color w:val="145F58"/>
          <w:sz w:val="22"/>
          <w:szCs w:val="22"/>
        </w:rPr>
        <w:t xml:space="preserve">position stated, but misses 1-2 requirements or uses vague / inaccurate evidence.</w:t>
      </w:r>
    </w:p>
    <w:p>
      <w:pPr>
        <w:keepNext w:val="false"/>
        <w:keepLines/>
        <w:spacing w:after="160"/>
        <w:ind w:left="360"/>
      </w:pPr>
      <w:r>
        <w:rPr>
          <w:rFonts w:ascii="Arial" w:cs="Arial" w:eastAsia="Arial" w:hAnsi="Arial"/>
          <w:b/>
          <w:bCs/>
          <w:color w:val="145F58"/>
          <w:sz w:val="22"/>
          <w:szCs w:val="22"/>
        </w:rPr>
        <w:t xml:space="preserve">MINIMAL — </w:t>
      </w:r>
      <w:r>
        <w:rPr>
          <w:rFonts w:ascii="Arial" w:cs="Arial" w:eastAsia="Arial" w:hAnsi="Arial"/>
          <w:b/>
          <w:bCs/>
          <w:i/>
          <w:iCs/>
          <w:color w:val="145F58"/>
          <w:sz w:val="22"/>
          <w:szCs w:val="22"/>
        </w:rPr>
        <w:t xml:space="preserve">no clear position, or missing most requirements and supporting evidence.</w:t>
      </w:r>
    </w:p>
    <w:p>
      <w:r>
        <w:br w:type="page"/>
      </w:r>
    </w:p>
    <w:p>
      <w:pPr>
        <w:spacing w:before="600"/>
      </w:pPr>
    </w:p>
    <w:p>
      <w:pPr>
        <w:spacing w:after="2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2026-07-27T15:45:04.831Z</dcterms:created>
  <dcterms:modified xsi:type="dcterms:W3CDTF">2026-07-27T15:45:04.831Z</dcterms:modified>
</cp:coreProperties>
</file>

<file path=docProps/custom.xml><?xml version="1.0" encoding="utf-8"?>
<Properties xmlns="http://schemas.openxmlformats.org/officeDocument/2006/custom-properties" xmlns:vt="http://schemas.openxmlformats.org/officeDocument/2006/docPropsVTypes"/>
</file>