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DUAL MANDATE: JOBS VS PRICES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The Dual Mandate: Jobs vs Prices is the conceptual spine of Unit 6. Students learn that the Fed has TWO equal goals - maximum employment and stable prices - set by Congress in the 1977 Federal Reserve Reform Act and the 1978 Humphrey-Hawkins Act. They study the Phillips curve (A.W. Phillips, 1958) as the original short-run trade-off and see how the 1970s stagflation (double-digit inflation alongside high unemployment - e.g. 1980 at about 7% unemployment with 13.5% inflation) broke the simple version. They learn when goals align (the easy case: 1990s, 2010s) and when goals conflict (the hard case: 1970s, 2022). They study the modern Fed framework - average inflation targeting, adopted August 2020 - and dissect the 2022 hike cycle decision: 9.1% CPI peak with 3.6% unemployment, 11 hikes in 16 months from 0.25% to 5.50%. The lesson runs 1-2 class periods (50-100 minutes) and targets grade 11-12 economics. The activity is a five-part scenario placing students as Dana Reyes, a junior FOMC research analyst in March 2022, drafting a pre-meeting briefing for Chair Powell. Students complete a Dual-Mandate Reference Guide, apply five of those terms in context, read two real economic charts (the Phillips curve 1961-1980 and U-rate vs inflation 2015-2026), locate the 2022 outlier, and write a 7-9 sentence hike-vs-hold recommendation memo. All work is print-and-go; the activity uses two embedded scatter charts as data stimuli.</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Dual mandate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Federal Reserve's legal mission, set by Congress in 1977-1978, to pursue BOTH maximum employment AND stable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Humphrey-Hawkins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Full Employment and Balanced Growth Act of 1978; the law that formally locked in the Fed's dual mandate after the 1977 Federal Reserve Reform Act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Maximum employment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Fed's first mandate goal; not zero unemployment, but the LOWEST unemployment rate consistent with stable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Stable prices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Fed's second mandate goal; operationally defined as 2% annual PCE inflation (since 2012)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Phillips curve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1958 empirical finding that low unemployment and high inflation tend to occur together; the original short-run trade-off curve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Stagflation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high inflation AND high unemployment rose together; it broke the Phillips curve trade-off in the 1970s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Goals align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low unemployment AND low inflation occur together; characterized the late 1990s and the 2010s for the U.S. economy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Goals conflict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the dual mandate's two halves point in opposite directions; the 1970s stagflation and the 2021-2022 inflation surge are the textbook cases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2022 hike cycle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Fed's March 2022 to July 2023 rapid rate hike series (0.25% to 5.50%); the Fed prioritized prices over jobs to bring inflation down from 9.1% (June 2022)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Average inflation targeting (AIT)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Fed's August 2020 framework change; instead of a strict 2% ceiling, the Fed targets 2% on AVERAGE, allowing inflation to run above 2% to make up for periods below</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PCE inflation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Personal Consumption Expenditures price index; the Fed's preferred inflation measure (vs CPI used by BLS), targeted at 2% annually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Core inflation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Inflation excluding food and energy prices; the Fed watches core PCE most closely because food/energy prices are volatile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Natural rate of unemployment (u*)</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unemployment rate consistent with stable inflation; the Fed currently estimates u* at about 4.0-4.5%</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NAIRU</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Non-Accelerating Inflation Rate of Unemployment; another name for the natural rate (u*); unemployment BELOW NAIRU tends to push inflation 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Hawks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 officials who prioritize fighting inflation, even at the cost of higher unemployment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Doves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 officials who prioritize maximum employment, even if inflation runs a bit above 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Soft landing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scenario where the Fed tightens policy enough to slow inflation WITHOUT triggering a recession or major unemployment spike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Hard landing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opposite of a soft landing; the Fed's tightening triggers a recession and unemployment surges (1980-82 Volcker disinflation is the textbook example)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Volcker disinflation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1979-1982 episode in which Fed Chair Paul Volcker pushed the federal funds rate to 20%, broke the 1970s inflation, but drove unemployment to 10.8%</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Trade-off</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Phillips curve's central claim: in the SHORT run, lower unemployment comes at the cost of higher inflation; modern economics says the trade-off vanishes in the LONG run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Open Market Committee (FOMC)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12-member committee that makes the Fed's interest-rate decisions; the body that voted to launch the 2022 hike cycle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Jerome Powell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 Chair (2018 - present) who led the 2022 hike cycle and oversaw the 2020 shift to average inflation targeting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Paul Volcker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 Chair (1979-1987) who broke 1970s inflation with a sharp hike cycle; the historical model for prioritizing prices over jobs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Long-run Phillips curve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modern view: the trade-off between unemployment and inflation only exists in the SHORT run; in the LONG run unemployment returns to the natural rate regardless of inflation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Inflation expectations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households and businesses EXPECT future inflation to be; if expectations become unanchored, the Phillips curve trade-off worsens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project two numbers side-by-side: '9.1% inflation' and '3.6% unemployment - June 2022.' Ask: what does the Fed do? Reveal that this is the dual-mandate conflict that drove the 2022 hike cycle - and the spine of today's lesson.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through slide 9 (U-rate vs inflation chart) with Guided Notes sections 1-5. Stop at slide 6 (Phillips curve scatter) to have students trace the 1961-1973 curve vs 1974-1980 cluster.</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(Dual-Mandate Reference Guide) + Part 2 (Apply the Terms) + start Part 3 (Phillips curve chart reading). Students complete the Reference Guide first so the vocabulary is fresh for the chart 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the dual mandate + 2022 verdict). Activity Parts 4-5 (2015-2026 chart + memo)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project the 1961-1980 Phillips curve chart without labels. Ask students to name three patterns they spot. Most will catch the downward-sloping early years; some the 1980 outlier; few the breakdown around 1974.</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Pause at slide 4 (Humphrey-Hawkins) to drill the 1977/1978 timeline. Pause at slide 11 (2022 hike cycle) to set up the activity memo question.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Dual-Mandate Reference Guide (Part 1) + Apply the Terms (Part 2) + Phillips Curve Chart Reading (Part 3) + 2015-2026 Scatter (Part 4) + FOMC Pre-Meeting Memo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(dual mandate, Humphrey-Hawkins, Phillips curve, goals align/conflict) + Guided Notes sections 1-5 + Activity Part 1 (Dual-Mandate Reference Guide) + Part 2 (Apply the Terms) + Part 3 Phillips curve chart reading.</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(AIT framework, 2022 case study, takeaways) + Guided Notes sections 6-7 + Activity Part 4 (2015-2026 chart) + Part 5 (FOMC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are the two goals of the Federal Reserve's dual mandate?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law formally locked in the Fed's dual mandate in 1978?</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Phillips curve, as originally found by A.W. Phillips in 1958, claimed that: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Stagflation in the 1970s broke the simple Phillips curve because it combined: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CHART READING. Using the 1961-1980 Phillips curve scatter, the 1980 data point sat at approximately: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Fed's operational definition of stable prices since 2012?</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During which two decades did the Fed's dual-mandate goals largely ALIGN (low unemployment with low inflation)?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CHART READING. Using the 2015-2026 U-rate vs inflation scatter, which year is the OUTLIER showing both unemployment near 3.6% AND inflation around 8%?</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Fed Chair Paul Volcker do in 1979-1982 to break the 1970s inflation, and what was the cost?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Average inflation targeting (AIT), adopted in August 2020, means: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June 2022 the Fed faced a textbook goals-conflict moment: CPI inflation peaked at 9.1% while unemployment was just 3.6%. Which mandate did the FOMC prioritize, and how?</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the modern view of the long-run Phillips curve?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are the two goals of the Federal Reserve's dual mandate?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1970s stagflation broke the simple Phillips curve because both: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2022 hike cycle the Fed prioritized which mandate, and by what action?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(a) what the Fed's dual mandate is and where it came from, (b) what happens when the two mandates point in OPPOSITE directions (give the 2022 example with at least one specific value), and (c) whether you think the Fed made the right call in 2022 to prioritize prices over jobs. Defend your verdict with one specific reason.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(51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Dual-Mandate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Phillips Curve (3 chart-reading questions @ 4 pts: 1961-1973 downward curve, 1974-1980 stagflation breakdown, the 1980 extreme point)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2015-2026 Scatter (3 chart-reading questions @ 4 pts: 2015-2019 cluster, 2022 outlier, post-2022 disinflation)</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FOMC Pre-Meeting Memo (verdict, 2+ Phillips values, 2+ 2015-2026 values, historical model, one risk, 5 vocab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51</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phrase students must internalize is 'dual mandate = jobs AND prices, equal in law.' Many students assume the Fed only cares about inflation (a common civic-class misconception). Walk slide 3 (the dual mandate) slowly. Note that maximum employment is mandate #1 in the order Congress wrote it - not an afterthought. The Fed cannot legally pursue only one goal indefinitely.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second most important concept is the Phillips curve TRADE-OFF vs its BREAKDOWN. On slide 5 students see the original 1958 finding (low u-rate / high inflation goes together). On slide 6 they see the 1961-1973 cluster confirm it, then the 1974-1980 cluster shatter it. The 1980 point at ~7% / ~13% is the key data: simple Phillips curves do not predict that point. Have students physically trace both clusters with their finger before you discuss.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slide 8 (goals conflict) and slide 11 (2022 hike cycle), drive home the OPPOSITE-DIRECTION framing. Stable prices says HIKE; maximum employment says HOLD. The Fed cannot do both at once. The 2022 case is the cleanest modern example - 9.1% CPI peak with 3.6% unemployment in June 2022. Powell chose Volcker's playbook: prioritize prices, accept the unemployment cost, hike 5.25 pp in 16 months.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Slide 10 (AIT) is the most subtle slide. The August 2020 framework change moved the Fed from a strict 2% ceiling to a 2% AVERAGE - a small change with big consequences. Critics blame AIT for the Fed being slow to hike in 2021 (the framework biased toward LETTING inflation overshoot to make up for 2010-2020 shortfalls). Defenders say AIT correctly tilted policy toward maximum employment. The activity Part 5 memo does NOT need to take a side on AIT - but students who mention AIT in their memo earn bonus framework awareness.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Part 5 of the activity, grade on the FIVE RUBRIC ELEMENTS, not the verdict itself. A student can defend HIKE (citing Volcker as the model), HOLD (citing 2010s patience), or SPLIT (citing the dual mandate's equal weight) - all three are defensible if backed by chart evidence. Full credit (10 pts) requires verdict + 2 Phillips values + 2 2015-2026 values + historical model + one specific risk. This rewards rigorous argument over choosing the 'right' answer.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Track the Current Fed FOMC Decisions</w:t>
      </w:r>
    </w:p>
    <w:p>
      <w:pPr>
        <w:spacing w:line="336" w:lineRule="auto"/>
        <w:jc w:val="left"/>
      </w:pPr>
      <w:r>
        <w:rPr>
          <w:rFonts w:ascii="Arial" w:cs="Arial" w:eastAsia="Arial" w:hAnsi="Arial"/>
          <w:b w:val="false"/>
          <w:bCs w:val="false"/>
          <w:i w:val="false"/>
          <w:iCs w:val="false"/>
          <w:color w:val="333333"/>
          <w:sz w:val="22"/>
          <w:szCs w:val="22"/>
        </w:rPr>
        <w:t xml:space="preserve">Have students look up the most recent FOMC statement (released roughly every six weeks). The statement explicitly cites both halves of the dual mandate - 'The Committee seeks to achieve maximum employment and inflation at the rate of 2 percent over the longer run.' Assign students to read three consecutive FOMC statements over a class quarter and track: (a) is the Fed leaning toward jobs or prices? (b) what specific data points are cited? (c) what was the policy decision (hike, hold, cut)? Builds the connection between the historical chart material in the lesson and live FOMC reasoning. No equipment needed beyond a printable copy of the FOMC statement.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Mini-FOMC Mock Meeting</w:t>
      </w:r>
    </w:p>
    <w:p>
      <w:pPr>
        <w:spacing w:line="336" w:lineRule="auto"/>
        <w:jc w:val="left"/>
      </w:pPr>
      <w:r>
        <w:rPr>
          <w:rFonts w:ascii="Arial" w:cs="Arial" w:eastAsia="Arial" w:hAnsi="Arial"/>
          <w:b w:val="false"/>
          <w:bCs w:val="false"/>
          <w:i w:val="false"/>
          <w:iCs w:val="false"/>
          <w:color w:val="333333"/>
          <w:sz w:val="22"/>
          <w:szCs w:val="22"/>
        </w:rPr>
        <w:t xml:space="preserve">Divide the class into HAWKS (prioritize fighting inflation) and DOVES (prioritize maximum employment). Use the actual March 2022 data: CPI 8.5%, unemployment 3.6%, federal funds rate at 0.00-0.25%. Each side gets 5 minutes to argue their case, citing at least two specific values from the slide deck and one historical parallel (Volcker for hawks, 2010s patience for doves). The teacher moderates as Chair. After both sides argue, the class votes hike-or-hold and discusses the cost of being wrong in each direction. No internet needed - all data is in the slide deck and guided notes. Builds verbal practice for the Part 5 memo.</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Dual-Mandate Hall of Fame: Profile a Fed Chair</w:t>
      </w:r>
    </w:p>
    <w:p>
      <w:pPr>
        <w:spacing w:line="336" w:lineRule="auto"/>
        <w:jc w:val="left"/>
      </w:pPr>
      <w:r>
        <w:rPr>
          <w:rFonts w:ascii="Arial" w:cs="Arial" w:eastAsia="Arial" w:hAnsi="Arial"/>
          <w:b w:val="false"/>
          <w:bCs w:val="false"/>
          <w:i w:val="false"/>
          <w:iCs w:val="false"/>
          <w:color w:val="333333"/>
          <w:sz w:val="22"/>
          <w:szCs w:val="22"/>
        </w:rPr>
        <w:t xml:space="preserve">Assign each student one of four dual-mandate-era Fed Chairs: Paul Volcker (1979-1987, broke 1970s inflation), Alan Greenspan (1987-2006, 1990s goals-align era), Ben Bernanke (2006-2014, financial crisis), or Jerome Powell (2018-present, AIT shift + 2022 hike cycle). Students write a 1-page profile covering: (a) what was the Chair facing - aligned goals or conflicting goals? (b) which mandate did they prioritize, and why? (c) what would critics say about the choice? Combine class profiles into a "Dual-Mandate Hall of Fame" wall display. Reinforces the long arc of dual-mandate policy and personalizes the trade-off decisions.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dual mandate is a statutory requirement - Congress wrote it into law in 1977-1978. If you were rewriting the Federal Reserve Act today, would you keep the dual mandate, switch to a SINGLE mandate (prices only, like the European Central Bank), or add a THIRD goal (e.g., financial stability)? Defend your choice using one specific historical example - either an era when the dual mandate worked well (1990s, 2010s) or an era when it created tension (1970s, 2022).</w:t>
      </w:r>
    </w:p>
    <w:p>
      <w:pPr>
        <w:spacing w:after="80"/>
      </w:pPr>
    </w:p>
    <w:p>
      <w:pPr>
        <w:spacing w:line="336" w:lineRule="auto"/>
        <w:jc w:val="left"/>
      </w:pPr>
      <w:r>
        <w:rPr>
          <w:rFonts w:ascii="Arial" w:cs="Arial" w:eastAsia="Arial" w:hAnsi="Arial"/>
          <w:b/>
          <w:bCs/>
          <w:i w:val="false"/>
          <w:iCs w:val="false"/>
          <w:color w:val="333333"/>
          <w:sz w:val="22"/>
          <w:szCs w:val="22"/>
        </w:rPr>
        <w:t xml:space="preserve">2. A.W. Phillips found his 1958 trade-off using 100 years of UK wage data. The 1960s Fed treated it as stable; the 1970s broke it; the modern view says the trade-off only exists in the SHORT run. So is the Phillips curve still useful for Fed decision-making, or is it a historical artifact? Defend your position using both the 1961-1973 evidence (curve held) AND the 1974-1980 evidence (curve broke).</w:t>
      </w:r>
    </w:p>
    <w:p>
      <w:pPr>
        <w:spacing w:after="80"/>
      </w:pPr>
    </w:p>
    <w:p>
      <w:pPr>
        <w:spacing w:line="336" w:lineRule="auto"/>
        <w:jc w:val="left"/>
      </w:pPr>
      <w:r>
        <w:rPr>
          <w:rFonts w:ascii="Arial" w:cs="Arial" w:eastAsia="Arial" w:hAnsi="Arial"/>
          <w:b/>
          <w:bCs/>
          <w:i w:val="false"/>
          <w:iCs w:val="false"/>
          <w:color w:val="333333"/>
          <w:sz w:val="22"/>
          <w:szCs w:val="22"/>
        </w:rPr>
        <w:t xml:space="preserve">3. In March 2022 the Fed had the federal funds rate at 0.25% while CPI was 8.5% and rising. Many critics now argue the Fed was a YEAR LATE on hiking - that it should have started in early 2021 when CPI first crossed 5%. Was the Fed's delay caused by (a) the August 2020 AIT framework change (which biased toward letting inflation overshoot), (b) bad inflation forecasts (Powell publicly called 2021 inflation 'transitory'), (c) reasonable caution given the pandemic, or (d) all of the above?</w:t>
      </w:r>
    </w:p>
    <w:p>
      <w:pPr>
        <w:spacing w:after="80"/>
      </w:pPr>
    </w:p>
    <w:p>
      <w:pPr>
        <w:spacing w:line="336" w:lineRule="auto"/>
        <w:jc w:val="left"/>
      </w:pPr>
      <w:r>
        <w:rPr>
          <w:rFonts w:ascii="Arial" w:cs="Arial" w:eastAsia="Arial" w:hAnsi="Arial"/>
          <w:b/>
          <w:bCs/>
          <w:i w:val="false"/>
          <w:iCs w:val="false"/>
          <w:color w:val="333333"/>
          <w:sz w:val="22"/>
          <w:szCs w:val="22"/>
        </w:rPr>
        <w:t xml:space="preserve">4. Paul Volcker pushed the federal funds rate to 20% in 1980-1981 to break the 1970s inflation - and drove unemployment to 10.8%. Powell hiked to 5.50% in 2022-2023 and unemployment stayed below 4.5%. Why the difference? Three candidate explanations: (a) 2022 inflation was less embedded in expectations than 1970s inflation; (b) supply chain unwinding did some of the disinflation work for the Fed; (c) AIT framework gave the Fed cover to wait until inflation was clearly transitory before declaring victory. Which explanation do you find most convincing, and why?</w:t>
      </w:r>
    </w:p>
    <w:p>
      <w:pPr>
        <w:spacing w:after="80"/>
      </w:pPr>
    </w:p>
    <w:p>
      <w:pPr>
        <w:spacing w:line="336" w:lineRule="auto"/>
        <w:jc w:val="left"/>
      </w:pPr>
      <w:r>
        <w:rPr>
          <w:rFonts w:ascii="Arial" w:cs="Arial" w:eastAsia="Arial" w:hAnsi="Arial"/>
          <w:b/>
          <w:bCs/>
          <w:i w:val="false"/>
          <w:iCs w:val="false"/>
          <w:color w:val="333333"/>
          <w:sz w:val="22"/>
          <w:szCs w:val="22"/>
        </w:rPr>
        <w:t xml:space="preserve">5. Imagine a 2028 recession scenario: CPI inflation is 4.5%, unemployment has spiked to 6.5%, and you are on the FOMC. Stable prices says HOLD or HIKE (4.5% is still well above 2%); maximum employment says CUT aggressively (6.5% is far above the 4-4.5% natural rate). Which mandate do you prioritize, and why? Reference at least one historical episode (1980 stagflation, 1990s alignment, 2020 pandemic recession, or 2022 hike cycle) as part of your defense.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2026-09-07T00:16:45.194Z</dcterms:created>
  <dcterms:modified xsi:type="dcterms:W3CDTF">2026-09-07T00:16:45.194Z</dcterms:modified>
</cp:coreProperties>
</file>

<file path=docProps/custom.xml><?xml version="1.0" encoding="utf-8"?>
<Properties xmlns="http://schemas.openxmlformats.org/officeDocument/2006/custom-properties" xmlns:vt="http://schemas.openxmlformats.org/officeDocument/2006/docPropsVTypes"/>
</file>