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CODE OF HAMMURABI</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Babylonian Law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Stele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tall stone pillar or monument used to display writing; Hammurabi's laws were carved on a black stone stele set up in public for all to see.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Babylon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powerful city-state in Mesopotamia that Hammurabi ruled and made the capital of his empire.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Lex talionis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principle of 'an eye for an eye' - a punishment meant to match the crime, used throughout the Code of Hammurabi.</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Hammurabi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king of Babylon (reigned about 1792-1750 BCE) who united Mesopotamia and issued the famous written law code.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Shamash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Mesopotamian sun god and god of justice, shown at the top of the stele handing Hammurabi the symbols of royal authority.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Social class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group in society ranked by status; Babylon had free people, commoners, and enslaved people, and the law treated each class differently.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Precedent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earlier case or decision used as a rule for judging later ones; the Code's 'if...then' laws set precedents for Babylonian judges.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Justice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Fair treatment and the upholding of what is right; Hammurabi claimed his code existed to bring justice and protect the weak from the strong.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Code of Hammurabi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of the earliest and most complete written law codes, issued by King Hammurabi of Babylon around 1754 BCE and carved on a stone stele.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Mesopotamia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'land between the rivers' (the Tigris and Euphrates) where Babylon rose and where the world's first cities and empires developed.</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Compare How the Law Treated Different Social Classes</w:t>
      </w:r>
    </w:p>
    <w:p>
      <w:pPr>
        <w:spacing w:line="336" w:lineRule="auto"/>
        <w:jc w:val="left"/>
      </w:pPr>
      <w:r>
        <w:rPr>
          <w:rFonts w:ascii="Arial" w:cs="Arial" w:eastAsia="Arial" w:hAnsi="Arial"/>
          <w:b w:val="false"/>
          <w:bCs w:val="false"/>
          <w:i w:val="false"/>
          <w:iCs w:val="false"/>
          <w:color w:val="333333"/>
          <w:sz w:val="22"/>
          <w:szCs w:val="22"/>
        </w:rPr>
        <w:t xml:space="preserve">Fill in each cell of the table using the lesson slides, your Guided Notes, and the real laws in Part 3. Compare how the Code of Hammurabi punished harm to a FREE person versus harm to a lower-class person (a commoner or an enslaved person) for the SAME act. Laws 196, 198, and 199 in the Primary Source Spotlight are especially useful.</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Feature</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Free person (upper class)</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Commoner or enslaved person (lower class)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If someone put out their eye (Laws 196, 198, 199)</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offender's own eye is put out - 'an eye for an eye'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offender pays money - one gold mina, or half an enslaved person's value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Kind of penalty for the same harm</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physical, matching punishment (lex talionis)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fine or payment instead of a matching injury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well the law protected them</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most protected class in Babylon</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Less protected; harm was often settled with money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this shows about their status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Full members of society whose bodies the law valued most</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Lower status; their injuries were worth a set payment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Overall message of these laws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state guarded the upper class most strongly</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Justice was not equal - social class changed the punishment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laws below, then answer the sourcing, comprehension, and analysis questions that follow. These are real laws from the Code of Hammurabi, in an English translation made in 1915. Each law is written as an 'if...then' case.</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'mina' = a unit of weight used as money</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'freed man' = a person of the middle/commoner class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'thirtyfold/tenfold' = thirty times / ten times the value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'hewn off' = cut off</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'dowry' = money or property a bride's family gave when she married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'purchase money' = a payment tied to arranging the marriage.</w:t>
      </w:r>
    </w:p>
    <w:p>
      <w:pPr>
        <w:spacing w:after="80"/>
      </w:pPr>
    </w:p>
    <w:p>
      <w:pPr>
        <w:keepNext/>
        <w:keepLines/>
        <w:spacing w:after="40" w:before="40"/>
      </w:pPr>
      <w:r>
        <w:rPr>
          <w:rFonts w:ascii="Arial" w:cs="Arial" w:eastAsia="Arial" w:hAnsi="Arial"/>
          <w:b/>
          <w:bCs/>
          <w:color w:val="1B2A4A"/>
          <w:sz w:val="22"/>
          <w:szCs w:val="22"/>
        </w:rPr>
        <w:t xml:space="preserve">Selected Laws from the Code of Hammurabi (Hammurabi (King Hammurabi of Babylon), c. 1754 BCE)</w:t>
      </w:r>
    </w:p>
    <w:p>
      <w:pPr>
        <w:keepNext/>
        <w:keepLines/>
        <w:spacing w:after="80"/>
      </w:pPr>
      <w:r>
        <w:rPr>
          <w:rFonts w:ascii="Arial" w:cs="Arial" w:eastAsia="Arial" w:hAnsi="Arial"/>
          <w:i w:val="false"/>
          <w:iCs w:val="false"/>
          <w:color w:val="333333"/>
          <w:sz w:val="22"/>
          <w:szCs w:val="22"/>
        </w:rPr>
        <w:t xml:space="preserve">Around 1754 BCE, King Hammurabi of Babylon had about 282 laws carved onto a tall black stone stele and set it up in public for all to see. It is one of the earliest written law codes in history. The laws below are quoted from an English translation of the code made by L.W. King in 1915, and are given here in his wording.</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Law 8: If any one steal cattle or sheep, or an ass, or a pig or a goat, if it belong to a god or to the court, the thief shall pay thirtyfold therefor; if they belonged to a freed man of the king he shall pay tenfold; if the thief has nothing with which to pay he shall be put to death.</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Law 138: If a man wishes to separate from his wife who has borne him no children, he shall give her the amount of her purchase money and the dowry which she brought from her father's house, and let her go.</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Law 195: If a son strike his father, his hands shall be hewn off.</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Law 196: If a man put out the eye of another man, his eye shall be put out.</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Law 198: If he put out the eye of a freed man, or break the bone of a freed man, he shall pay one gold mina.</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Law 199: If he put out the eye of a man's slave, or break the bone of a man's slave, he shall pay one-half of its value.</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Law 200: If a man knock out the teeth of his equal, his teeth shall be knocked out.</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Law 229: If a builder build a house for some one, and does not construct it properly, and the house which he built fall in and kill its owner, then that builder shall be put to death.</w:t>
      </w:r>
    </w:p>
    <w:p>
      <w:pPr>
        <w:keepLines/>
        <w:spacing w:after="120"/>
        <w:ind w:right="240"/>
        <w:jc w:val="right"/>
      </w:pPr>
      <w:r>
        <w:rPr>
          <w:rFonts w:ascii="Arial" w:cs="Arial" w:eastAsia="Arial" w:hAnsi="Arial"/>
          <w:color w:val="333333"/>
          <w:sz w:val="18"/>
          <w:szCs w:val="18"/>
        </w:rPr>
        <w:t xml:space="preserve">— Source: The Code of Hammurabi, translated by L.W. King (1915).</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created these laws, and when and where were they written down? Use the author line, the date, and the citation above. Also state how we know their wording today.</w:t>
      </w:r>
    </w:p>
    <w:p>
      <w:pPr>
        <w:keepNext/>
        <w:keepLines/>
        <w:spacing w:after="120"/>
        <w:ind w:left="360"/>
      </w:pPr>
      <w:r>
        <w:rPr>
          <w:rFonts w:ascii="Arial" w:cs="Arial" w:eastAsia="Arial" w:hAnsi="Arial"/>
          <w:b/>
          <w:bCs/>
          <w:i/>
          <w:iCs/>
          <w:color w:val="145F58"/>
          <w:sz w:val="22"/>
          <w:szCs w:val="22"/>
        </w:rPr>
        <w:t xml:space="preserve">King Hammurabi of Babylon created them, around 1754 BCE. They were carved onto a tall stone stele set up in public in Babylon. We know their wording today from an English translation of the code made by L.W. King in 1915 (and from the surviving stele itself).</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Laws 196, 198, and 199, what happens to a person who puts out someone's eye? Explain how the punishment changes depending on WHO the victim is.</w:t>
      </w:r>
    </w:p>
    <w:p>
      <w:pPr>
        <w:keepNext/>
        <w:keepLines/>
        <w:spacing w:after="120"/>
        <w:ind w:left="360"/>
      </w:pPr>
      <w:r>
        <w:rPr>
          <w:rFonts w:ascii="Arial" w:cs="Arial" w:eastAsia="Arial" w:hAnsi="Arial"/>
          <w:b/>
          <w:bCs/>
          <w:i/>
          <w:iCs/>
          <w:color w:val="145F58"/>
          <w:sz w:val="22"/>
          <w:szCs w:val="22"/>
        </w:rPr>
        <w:t xml:space="preserve">If a man puts out the eye of another (free) man, his own eye is put out (Law 196). If the victim is a freed man, the offender only pays one gold mina (Law 198). If the victim is a man's slave, he pays half the slave's value (Law 199). The punishment is harsher when the victim is of higher class and becomes just a money payment for lower-status victims.</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does Law 229 say happens to a builder whose poorly built house collapses and kills its owner? What does this suggest Babylonians expected of people in their jobs?</w:t>
      </w:r>
    </w:p>
    <w:p>
      <w:pPr>
        <w:keepNext/>
        <w:keepLines/>
        <w:spacing w:after="120"/>
        <w:ind w:left="360"/>
      </w:pPr>
      <w:r>
        <w:rPr>
          <w:rFonts w:ascii="Arial" w:cs="Arial" w:eastAsia="Arial" w:hAnsi="Arial"/>
          <w:b/>
          <w:bCs/>
          <w:i/>
          <w:iCs/>
          <w:color w:val="145F58"/>
          <w:sz w:val="22"/>
          <w:szCs w:val="22"/>
        </w:rPr>
        <w:t xml:space="preserve">The builder is put to death (Law 229). It suggests Babylonians held people strictly responsible for doing their work properly and expected serious consequences for negligence that harmed or killed others.</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The Code was carved on a stone stele and set up in public where anyone could see it. Using what you learned about how early states enforced order and justice, explain why writing laws down and displaying them in public helped Hammurabi rule his empire.</w:t>
      </w:r>
    </w:p>
    <w:p>
      <w:pPr>
        <w:keepNext/>
        <w:keepLines/>
        <w:spacing w:after="120"/>
        <w:ind w:left="360"/>
      </w:pPr>
      <w:r>
        <w:rPr>
          <w:rFonts w:ascii="Arial" w:cs="Arial" w:eastAsia="Arial" w:hAnsi="Arial"/>
          <w:b/>
          <w:bCs/>
          <w:i/>
          <w:iCs/>
          <w:color w:val="145F58"/>
          <w:sz w:val="22"/>
          <w:szCs w:val="22"/>
        </w:rPr>
        <w:t xml:space="preserve">Written, public law meant everyone could know the same rules in advance, so people could not claim ignorance and judges had one fixed standard instead of deciding however they wanted. It made the law seem permanent and above any single official. By putting his laws on a public stele - and showing himself receiving the law from Shamash, the god of justice - Hammurabi presented himself as the source of order and justice, which strengthened his authority over a large, diverse empire and helped hold it together.</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Laws 196, 198, and 199 give different punishments for the same injury depending on the victim's social class. Using what you learned about Babylonian society, explain what the Code reveals about how that early state was organized and whose interests the law protected most.</w:t>
      </w:r>
    </w:p>
    <w:p>
      <w:pPr>
        <w:keepLines/>
        <w:spacing w:after="120"/>
        <w:ind w:left="360"/>
      </w:pPr>
      <w:r>
        <w:rPr>
          <w:rFonts w:ascii="Arial" w:cs="Arial" w:eastAsia="Arial" w:hAnsi="Arial"/>
          <w:b/>
          <w:bCs/>
          <w:i/>
          <w:iCs/>
          <w:color w:val="145F58"/>
          <w:sz w:val="22"/>
          <w:szCs w:val="22"/>
        </w:rPr>
        <w:t xml:space="preserve">The different penalties show that Babylonian society was divided into social classes - free people, commoners/freed men, and enslaved people - and that the law openly treated them unequally. Harming a free person brought the harshest 'eye for an eye' punishment, while harming a lower-status person could be settled with a payment. This reveals that the Code was built to keep the social order by protecting the status of the upper classes most strongly, even though Hammurabi claimed the code brought justice and protected the weak.</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How the Law Worked and Who It Protected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Explain what CASE LAW ('if...then' laws) is, and why writing the punishment down in advance made Babylonian justice more predictable than letting a judge decide however he wished. Use the word PRECEDENT.</w:t>
      </w:r>
    </w:p>
    <w:p>
      <w:pPr>
        <w:keepLines/>
        <w:spacing w:after="160"/>
        <w:ind w:left="360"/>
      </w:pPr>
      <w:r>
        <w:rPr>
          <w:rFonts w:ascii="Arial" w:cs="Arial" w:eastAsia="Arial" w:hAnsi="Arial"/>
          <w:b/>
          <w:bCs/>
          <w:i/>
          <w:iCs/>
          <w:color w:val="145F58"/>
          <w:sz w:val="22"/>
          <w:szCs w:val="22"/>
        </w:rPr>
        <w:t xml:space="preserve">(1) CASE LAW is law written as specific 'if...then' cases - each names a situation and its exact punishment (for example, 'if a builder's house collapses and kills the owner, then the builder is put to death'). (2) Because the outcome was written down before anyone acted, a Babylonian could know the punishment in advance and a judge had one fixed standard to follow instead of deciding however he wished. (3) Each written case became a PRECEDENT - an earlier decision used to judge later, similar cases - so justice was far more predictable and consistent.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The Code was carved on a public STELE, with SHAMASH handing Hammurabi the law at the top. Explain how BOTH the public stone AND the carving of the god helped Hammurabi get people to accept and obey his laws.</w:t>
      </w:r>
    </w:p>
    <w:p>
      <w:pPr>
        <w:keepLines/>
        <w:spacing w:after="160"/>
        <w:ind w:left="360"/>
      </w:pPr>
      <w:r>
        <w:rPr>
          <w:rFonts w:ascii="Arial" w:cs="Arial" w:eastAsia="Arial" w:hAnsi="Arial"/>
          <w:b/>
          <w:bCs/>
          <w:i/>
          <w:iCs/>
          <w:color w:val="145F58"/>
          <w:sz w:val="22"/>
          <w:szCs w:val="22"/>
        </w:rPr>
        <w:t xml:space="preserve">(1) The public STELE made the law visible, fixed, and permanent: because it stood in public for all to see, everyone could know the same rules, no official could quietly change them, and the same law applied across the whole empire. (2) The carving of SHAMASH, the god of justice, handing Hammurabi the symbols of authority sent a second message - that the king received his law and his right to rule from the gods themselves. (3) Together, a permanent public monument and divine backing made the laws feel official and almost impossible to challenge, so people were far more likely to accept and obey them.</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Hammurabi claimed his code brought JUSTICE and protected the weak from the strong. Using the class-based penalties (Laws 196, 198, and 199), explain whether the Code actually treated everyone equally, and what that reveals about Babylonian society.</w:t>
      </w:r>
    </w:p>
    <w:p>
      <w:pPr>
        <w:keepLines/>
        <w:spacing w:after="160"/>
        <w:ind w:left="360"/>
      </w:pPr>
      <w:r>
        <w:rPr>
          <w:rFonts w:ascii="Arial" w:cs="Arial" w:eastAsia="Arial" w:hAnsi="Arial"/>
          <w:b/>
          <w:bCs/>
          <w:i/>
          <w:iCs/>
          <w:color w:val="145F58"/>
          <w:sz w:val="22"/>
          <w:szCs w:val="22"/>
        </w:rPr>
        <w:t xml:space="preserve">(1) No, the Code did not treat everyone equally. For the very same injury - putting out an eye - a free man lost his own eye (Law 196), but harming a freed man brought only a money payment of one gold mina (Law 198), and harming an enslaved person brought just half that person's value (Law 199). (2) The punishment depended on the victim's SOCIAL CLASS, with the harshest 'eye for an eye' penalty reserved for harm to the upper class. (3) This reveals that Babylonian society was divided into ranked classes and that the law was built to protect the status of the upper classes most strongly, even as Hammurabi claimed it delivered justice for all.</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 - Order and Justice in an Early State</w:t>
      </w:r>
    </w:p>
    <w:p>
      <w:pPr>
        <w:keepNext/>
        <w:keepLines/>
        <w:spacing w:after="40"/>
      </w:pPr>
      <w:r>
        <w:rPr>
          <w:rFonts w:ascii="Trebuchet MS" w:cs="Trebuchet MS" w:eastAsia="Trebuchet MS" w:hAnsi="Trebuchet MS"/>
          <w:b/>
          <w:bCs/>
          <w:color w:val="B84D38"/>
          <w:spacing w:val="12"/>
          <w:sz w:val="17"/>
          <w:szCs w:val="17"/>
        </w:rPr>
        <w:t xml:space="preserve">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Write a paragraph of 5-7 sentences answering this question: How did the Code of Hammurabi help an early state enforce ORDER and JUSTICE? Your paragraph MUST (1) say who Hammurabi was and what the Code of Hammurabi was; (2) describe how the Code worked, using at least THREE Reference Guide terms (for example stele, lex talionis, precedent, Shamash, social class, or justice); (3) give ONE specific law from the Primary Source Spotlight as evidence; (4) explain how writing law down and displaying it in public helped keep order; and (5) take a clear position on whether the Code delivered real justice for everyone, defended with evidence from the lesson.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WHO + WHAT - Hammurabi was king of Babylon; the Code of Hammurabi was one of the earliest written law codes, about 282 laws carved on a stele around 1754 BCE.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THREE+ REFERENCE TERMS - uses at least three of stele, lex talionis, precedent, Shamash, social class, or justice, correctly.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SPECIFIC LAW AS EVIDENCE - names a real law from Part 3, for example Law 196 (an eye for an eye) or Law 229 (a builder is put to death).</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PUBLIC WRITTEN LAW + ORDER - explains that carving the law on a public stele meant everyone knew the same rules and judges had one fixed standard.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POSITION ON JUSTICE - takes a clear, defended stance on whether the Code was truly just (for example, that it was unequal because punishment depended on social class).</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response:</w:t>
      </w:r>
    </w:p>
    <w:p>
      <w:pPr>
        <w:keepLines w:val="false"/>
        <w:spacing w:after="60"/>
        <w:ind w:left="360"/>
      </w:pPr>
      <w:r>
        <w:rPr>
          <w:rFonts w:ascii="Arial" w:cs="Arial" w:eastAsia="Arial" w:hAnsi="Arial"/>
          <w:color w:val="1B2A4A"/>
          <w:sz w:val="21"/>
          <w:szCs w:val="21"/>
        </w:rPr>
        <w:t xml:space="preserve">Hammurabi was the king of Babylon, and the Code of Hammurabi was one of the earliest written law codes - about 282 laws carved on a public stone stele around 1754 BCE. The Code worked as case law: each law was an 'if...then' rule that set a fixed punishment, and each case became a precedent for judging later disputes, while lex talionis ('an eye for an eye') matched the penalty to the crime. Its laws were harsh but predictable - for example, Law 229 says a builder whose house collapses and kills the owner is put to death - so people could know the punishment before they acted. Carving the law on a public stele, with Shamash the god of justice shown handing Hammurabi the law, meant everyone knew the same rules, no official could secretly change them, and the king appeared as the source of justice, which helped keep order across a large empire. But I do not think the Code delivered equal justice: Laws 196, 198, and 199 punished the same injury differently depending on the victim's social class, protecting the upper class most, so the Code created order more than it created true fairness.</w:t>
      </w:r>
    </w:p>
    <w:p>
      <w:pPr>
        <w:keepLines w:val="false"/>
        <w:spacing w:after="160"/>
        <w:ind w:left="360"/>
      </w:pPr>
      <w:r>
        <w:rPr>
          <w:rFonts w:ascii="Arial" w:cs="Arial" w:eastAsia="Arial" w:hAnsi="Arial"/>
          <w:color w:val="1B2A4A"/>
          <w:sz w:val="21"/>
          <w:szCs w:val="21"/>
        </w:rPr>
        <w:t xml:space="preserve">REQUIRED-ELEMENT CHECKLIST (award credit per item): [1] says who Hammurabi was + what the Code was; [2] uses 3+ Reference Guide terms correctly; [3] names one specific law from Part 3 as evidence; [4] explains public written law and order; [5] takes a clear, defended position on whether the Code was just.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2026-09-07T18:34:24.953Z</dcterms:created>
  <dcterms:modified xsi:type="dcterms:W3CDTF">2026-09-07T18:34:24.953Z</dcterms:modified>
</cp:coreProperties>
</file>

<file path=docProps/custom.xml><?xml version="1.0" encoding="utf-8"?>
<Properties xmlns="http://schemas.openxmlformats.org/officeDocument/2006/custom-properties" xmlns:vt="http://schemas.openxmlformats.org/officeDocument/2006/docPropsVTypes"/>
</file>