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THE BATTLE OF BRITAIN</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Presentation Notes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Slides</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spacing w:after="120"/>
      </w:pPr>
      <w:r>
        <w:rPr>
          <w:rFonts w:ascii="Arial" w:cs="Arial" w:eastAsia="Arial" w:hAnsi="Arial"/>
          <w:b/>
          <w:bCs/>
          <w:color w:val="1B2A4A"/>
          <w:sz w:val="22"/>
          <w:szCs w:val="22"/>
        </w:rPr>
        <w:t xml:space="preserve">Subject: </w:t>
      </w:r>
      <w:r>
        <w:rPr>
          <w:rFonts w:ascii="Arial" w:cs="Arial" w:eastAsia="Arial" w:hAnsi="Arial"/>
          <w:color w:val="333333"/>
          <w:sz w:val="22"/>
          <w:szCs w:val="22"/>
        </w:rPr>
        <w:t xml:space="preserve">World History</w:t>
      </w:r>
      <w:r>
        <w:rPr>
          <w:rFonts w:ascii="Arial" w:cs="Arial" w:eastAsia="Arial" w:hAnsi="Arial"/>
          <w:color w:val="555555"/>
          <w:sz w:val="22"/>
          <w:szCs w:val="22"/>
        </w:rPr>
        <w:t xml:space="preserve">    |    </w:t>
      </w:r>
      <w:r>
        <w:rPr>
          <w:rFonts w:ascii="Arial" w:cs="Arial" w:eastAsia="Arial" w:hAnsi="Arial"/>
          <w:b/>
          <w:bCs/>
          <w:color w:val="1B2A4A"/>
          <w:sz w:val="22"/>
          <w:szCs w:val="22"/>
        </w:rPr>
        <w:t xml:space="preserve">Grade Level: </w:t>
      </w:r>
      <w:r>
        <w:rPr>
          <w:rFonts w:ascii="Arial" w:cs="Arial" w:eastAsia="Arial" w:hAnsi="Arial"/>
          <w:color w:val="333333"/>
          <w:sz w:val="22"/>
          <w:szCs w:val="22"/>
        </w:rPr>
        <w:t xml:space="preserve">9-12</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Students trace how Britain survived the German air attacks of July to October 1940.</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They learn ten key terms, from the Luftwaffe and radar to Lend-Lease and the arsenal of democracy.</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They read the loss and production figures of the battle and calculate what they meant.</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They analyse Roosevelt’s December 1940 fireside chat and write an evidence-based argument.</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Graded work: a 12-question quiz, a short exit ticket with a written response, and the activity packet.</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Luftwaffe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Germany's air force, which attacked Britain from July 1940 to win control of the sky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Royal Air Force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Britain's air force, whose fighter pilots defended the island through the summer of 1940</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Operation Sea Lion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Germany's plan to invade Britain by sea, postponed in September 1940 and never carried out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Radar</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system that bounced radio waves off aircraft so defenders could track raids before seeing them</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Fighter Command</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RAF branch that tracked incoming raids and decided which squadrons to send up</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Blitz</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German bombing campaign against London and other British cities from September 1940</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Isolationism</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belief that the United States should stay out of wars fought outside the Americas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Destroyers-for-Bases Deal</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September 1940 trade of fifty old American destroyers for leases on British bases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Arsenal of Democracy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Roosevelt's phrase for an America that supplies weapons to the nations fighting the Axis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Lend-Lease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March 1941 law that let the United States lend or lease war supplies to Britain</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pStyle w:val="Heading3"/>
        <w:spacing w:line="288" w:lineRule="auto"/>
        <w:jc w:val="left"/>
      </w:pPr>
      <w:r>
        <w:rPr>
          <w:rFonts w:ascii="Arial" w:cs="Arial" w:eastAsia="Arial" w:hAnsi="Arial"/>
          <w:b/>
          <w:bCs/>
          <w:i w:val="false"/>
          <w:iCs w:val="false"/>
          <w:color w:val="1B2A4A"/>
          <w:sz w:val="22"/>
          <w:szCs w:val="22"/>
        </w:rPr>
        <w:t xml:space="preserve">Standard period (45-50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0-5</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Opening question: can a country win a battle without its army ever fighting?</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5-25</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1-13 with Guided Notes</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25-40</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14-20 with Guided Notes, then Activity Parts 1 and 2</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40-50</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Activity Parts 3 to 5 assigned for homework</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Block period (90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0-30</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slide deck with Guided Notes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30-60</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1 to 3, working in pairs</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60-80</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 4 primary source and Part 5 written verdict</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80-90</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or Exit Ticket</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Two short periods (2 x 30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 minutes 0-25</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1-13 with Guided Notes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 minutes 25-30</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 1 Reference Guide started</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 minutes 0-15</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14-20 with Guided Notes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 minutes 15-30</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2 to 5, then Exit Ticket</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Print the Guided Notes and the Activity double-sided; both are designed to be handed out and used with no preparation.</w:t>
      </w:r>
    </w:p>
    <w:p>
      <w:pPr>
        <w:spacing w:line="288" w:lineRule="auto"/>
        <w:jc w:val="left"/>
      </w:pPr>
      <w:r>
        <w:rPr>
          <w:rFonts w:ascii="Arial" w:cs="Arial" w:eastAsia="Arial" w:hAnsi="Arial"/>
          <w:b w:val="false"/>
          <w:bCs w:val="false"/>
          <w:i w:val="false"/>
          <w:iCs w:val="false"/>
          <w:color w:val="333333"/>
          <w:sz w:val="22"/>
          <w:szCs w:val="22"/>
        </w:rPr>
        <w:t xml:space="preserve">2. Open the slide deck and check that the two photograph slides display before class; they carry no text students need to copy.</w:t>
      </w:r>
    </w:p>
    <w:p>
      <w:pPr>
        <w:spacing w:line="288" w:lineRule="auto"/>
        <w:jc w:val="left"/>
      </w:pPr>
      <w:r>
        <w:rPr>
          <w:rFonts w:ascii="Arial" w:cs="Arial" w:eastAsia="Arial" w:hAnsi="Arial"/>
          <w:b w:val="false"/>
          <w:bCs w:val="false"/>
          <w:i w:val="false"/>
          <w:iCs w:val="false"/>
          <w:color w:val="333333"/>
          <w:sz w:val="22"/>
          <w:szCs w:val="22"/>
        </w:rPr>
        <w:t xml:space="preserve">3. Decide before the period whether the quiz runs on paper or through the Google Form so students know how they will submit.</w:t>
      </w:r>
    </w:p>
    <w:p>
      <w:pPr>
        <w:spacing w:line="288" w:lineRule="auto"/>
        <w:jc w:val="left"/>
      </w:pPr>
      <w:r>
        <w:rPr>
          <w:rFonts w:ascii="Arial" w:cs="Arial" w:eastAsia="Arial" w:hAnsi="Arial"/>
          <w:b w:val="false"/>
          <w:bCs w:val="false"/>
          <w:i w:val="false"/>
          <w:iCs w:val="false"/>
          <w:color w:val="333333"/>
          <w:sz w:val="22"/>
          <w:szCs w:val="22"/>
        </w:rPr>
        <w:t xml:space="preserve">4. Have the Teacher Presentation Notes open on a second screen or printed; each slide has three to five talking points.</w:t>
      </w:r>
    </w:p>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(12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did Germany have to defeat the Royal Air Force before it could invade Britain?</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 German barges crossing the Channel could be bombed from the air</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was the Luftwaffe?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Germany's air force</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did radar allow British defenders to do?</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 Track incoming raids before they could be seen</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was Operation Sea Lion?</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 Germany's plan to invade Britain by sea</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job did Fighter Command do during the battle?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 Decided which squadrons to send against each incoming raid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changed on September 7, 1940?</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The Luftwaffe switched from RAF airfields to bombing London</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did the switch to bombing cities help the RAF?</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 It gave damaged airfields time to repair and crews time to rest</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was the Blitz?</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 The German bombing campaign against British cities</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did the blackout make it harder for German bombers to hit their targets?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 Crews could not see towns and factories in the dark</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does isolationism mean?</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 The belief that the United States should stay out of wars fought outside the Americas</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did Britain and the United States exchange in the Destroyers-for-Bases Deal?</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Fifty old American destroyers for leases on British bases</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his fireside chat of December 29, 1940, what did Roosevelt say the United States must become?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 The great arsenal of democracy</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1940 most Americans wanted to</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stay out of the war but see Britain win</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phrase did Roosevelt use on December 29, 1940 to describe America's job?</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 The great arsenal of democracy</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Lend-Lease Act let the United States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 lend or lease war supplies to Britain</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Roosevelt argued that sending weapons to Britain was the best way to keep America out of the war. Explain his reasoning in two or three sentences.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Any answer that names the mechanism and one detail: Roosevelt argued that a Britain still fighting keeps the Axis busy on the far side of the Atlantic, so sending planes, tanks, and ships now is cheaper and safer than sending American soldiers later.</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Activity Rubric (50 points total)</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1 - Reference Guide terms filled in correctly</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2 - All 5 fill-ins correct and in context</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3 - Calculations correct and analysis answers complete</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4 - Primary source sourcing, comprehension, and analysis</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5 - Written verdict with a clear claim and two pieces of evidence</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Draw the loss arithmetic on the board before Part 3: Germany lost about 1,900 aircraft of all types against about 1,000 RAF fighters, and a British pilot who bailed out over Kent was back on a squadron the same afternoon. Say the two labels out loud — the rows count different things — and students stop treating the battle as a simple count of planes.</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The most common wrong answer is that the Blitz was the German plan all along. Keep pushing students to the September 7 switch: bombing cities took the pressure off the airfields, and quiz questions 6 and 7 then take care of themselves.</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Give the class thirty silent seconds with each photograph before anyone talks. The No. 19 Squadron picture is of men in their early twenties, and saying that out loud does more for the human toll than the casualty figure does.</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Say plainly that the Roosevelt photograph is from 1937, not from the December 1940 broadcast, and that the deck labels it that way on purpose. Students who ask why are ready for a two-minute conversation about how sources get captioned.</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Students who stall on Part 5 usually have a claim and no evidence. Send them back to the data table first; one number gives them something concrete to build the paragraph around, and the Roosevelt excerpt then supplies the second piece the checklist asks for.</w:t>
            </w:r>
          </w:p>
        </w:tc>
      </w:tr>
    </w:tbl>
    <w:p>
      <w:pPr>
        <w:spacing w:after="80"/>
      </w:pPr>
    </w:p>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Two Countries, One Battle</w:t>
      </w:r>
    </w:p>
    <w:p>
      <w:pPr>
        <w:spacing w:line="336" w:lineRule="auto"/>
        <w:jc w:val="left"/>
      </w:pPr>
      <w:r>
        <w:rPr>
          <w:rFonts w:ascii="Arial" w:cs="Arial" w:eastAsia="Arial" w:hAnsi="Arial"/>
          <w:b w:val="false"/>
          <w:bCs w:val="false"/>
          <w:i w:val="false"/>
          <w:iCs w:val="false"/>
          <w:color w:val="333333"/>
          <w:sz w:val="22"/>
          <w:szCs w:val="22"/>
        </w:rPr>
        <w:t xml:space="preserve">Students write one paragraph describing the summer of 1940 from a German planner’s desk and a second from a Fighter Command controller’s room, then list the three facts both would agree on.</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Rewrite the Broadcast</w:t>
      </w:r>
    </w:p>
    <w:p>
      <w:pPr>
        <w:spacing w:line="336" w:lineRule="auto"/>
        <w:jc w:val="left"/>
      </w:pPr>
      <w:r>
        <w:rPr>
          <w:rFonts w:ascii="Arial" w:cs="Arial" w:eastAsia="Arial" w:hAnsi="Arial"/>
          <w:b w:val="false"/>
          <w:bCs w:val="false"/>
          <w:i w:val="false"/>
          <w:iCs w:val="false"/>
          <w:color w:val="333333"/>
          <w:sz w:val="22"/>
          <w:szCs w:val="22"/>
        </w:rPr>
        <w:t xml:space="preserve">Students rewrite Roosevelt’s arsenal of democracy passage as a sixty-second script for a modern audience, then explain in three sentences what the 1940 wording does that their version does not.</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3. The Isolationist Case</w:t>
      </w:r>
    </w:p>
    <w:p>
      <w:pPr>
        <w:spacing w:line="336" w:lineRule="auto"/>
        <w:jc w:val="left"/>
      </w:pPr>
      <w:r>
        <w:rPr>
          <w:rFonts w:ascii="Arial" w:cs="Arial" w:eastAsia="Arial" w:hAnsi="Arial"/>
          <w:b w:val="false"/>
          <w:bCs w:val="false"/>
          <w:i w:val="false"/>
          <w:iCs w:val="false"/>
          <w:color w:val="333333"/>
          <w:sz w:val="22"/>
          <w:szCs w:val="22"/>
        </w:rPr>
        <w:t xml:space="preserve">Students write the strongest honest argument an American isolationist could have made in December 1940 against sending aid to Britain, using only what a person could have known at the time.</w:t>
      </w:r>
    </w:p>
    <w:p>
      <w:pPr>
        <w:spacing w:after="100"/>
      </w:pPr>
    </w:p>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Which mattered more in 1940, the pilots or the radar system that told them where to fly?</w:t>
      </w:r>
    </w:p>
    <w:p>
      <w:pPr>
        <w:spacing w:after="80"/>
      </w:pPr>
    </w:p>
    <w:p>
      <w:pPr>
        <w:spacing w:line="336" w:lineRule="auto"/>
        <w:jc w:val="left"/>
      </w:pPr>
      <w:r>
        <w:rPr>
          <w:rFonts w:ascii="Arial" w:cs="Arial" w:eastAsia="Arial" w:hAnsi="Arial"/>
          <w:b/>
          <w:bCs/>
          <w:i w:val="false"/>
          <w:iCs w:val="false"/>
          <w:color w:val="333333"/>
          <w:sz w:val="22"/>
          <w:szCs w:val="22"/>
        </w:rPr>
        <w:t xml:space="preserve">2. Germany switched from bombing airfields to bombing London. Was that a military decision or a political one?</w:t>
      </w:r>
    </w:p>
    <w:p>
      <w:pPr>
        <w:spacing w:after="80"/>
      </w:pPr>
    </w:p>
    <w:p>
      <w:pPr>
        <w:spacing w:line="336" w:lineRule="auto"/>
        <w:jc w:val="left"/>
      </w:pPr>
      <w:r>
        <w:rPr>
          <w:rFonts w:ascii="Arial" w:cs="Arial" w:eastAsia="Arial" w:hAnsi="Arial"/>
          <w:b/>
          <w:bCs/>
          <w:i w:val="false"/>
          <w:iCs w:val="false"/>
          <w:color w:val="333333"/>
          <w:sz w:val="22"/>
          <w:szCs w:val="22"/>
        </w:rPr>
        <w:t xml:space="preserve">3. Britain kept schools and factories open through the Blitz. Is carrying on a form of fighting back?</w:t>
      </w:r>
    </w:p>
    <w:p>
      <w:pPr>
        <w:spacing w:after="80"/>
      </w:pPr>
    </w:p>
    <w:p>
      <w:pPr>
        <w:spacing w:line="336" w:lineRule="auto"/>
        <w:jc w:val="left"/>
      </w:pPr>
      <w:r>
        <w:rPr>
          <w:rFonts w:ascii="Arial" w:cs="Arial" w:eastAsia="Arial" w:hAnsi="Arial"/>
          <w:b/>
          <w:bCs/>
          <w:i w:val="false"/>
          <w:iCs w:val="false"/>
          <w:color w:val="333333"/>
          <w:sz w:val="22"/>
          <w:szCs w:val="22"/>
        </w:rPr>
        <w:t xml:space="preserve">4. Roosevelt promised weapons but no soldiers. Was that a neutral position, and would you have accepted it in 1940?</w:t>
      </w:r>
    </w:p>
    <w:p>
      <w:pPr>
        <w:spacing w:after="80"/>
      </w:pPr>
    </w:p>
    <w:p>
      <w:pPr>
        <w:spacing w:line="336" w:lineRule="auto"/>
        <w:jc w:val="left"/>
      </w:pPr>
      <w:r>
        <w:rPr>
          <w:rFonts w:ascii="Arial" w:cs="Arial" w:eastAsia="Arial" w:hAnsi="Arial"/>
          <w:b/>
          <w:bCs/>
          <w:i w:val="false"/>
          <w:iCs w:val="false"/>
          <w:color w:val="333333"/>
          <w:sz w:val="22"/>
          <w:szCs w:val="22"/>
        </w:rPr>
        <w:t xml:space="preserve">5. If Britain had made peace in the autumn of 1940, which of the events in this lesson would still have happened?</w:t>
      </w:r>
    </w:p>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2026-08-04T03:36:17.770Z</dcterms:created>
  <dcterms:modified xsi:type="dcterms:W3CDTF">2026-08-04T03:36:17.770Z</dcterms:modified>
</cp:coreProperties>
</file>

<file path=docProps/custom.xml><?xml version="1.0" encoding="utf-8"?>
<Properties xmlns="http://schemas.openxmlformats.org/officeDocument/2006/custom-properties" xmlns:vt="http://schemas.openxmlformats.org/officeDocument/2006/docPropsVTypes"/>
</file>