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Prince Henry the Navigator</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do Zurara's five reasons in the 1453 Chronicle of Guinea reveal about why Prince Henry organized Portugal's exploration past Cape Bojador, and why must we read a patron's chronicle as admiring praise rather than a neutral report?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the CHRONICLE REVIEW TEAM. Your job is to test what a court chronicle can and cannot prove.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Prince Henry organized and funded Portuguese exploration while his captains sailed.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'the Navigator' is a nickname coined centuries later, not a period title.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why no period source documents a formal navigation school at Sagres.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Zurara's 1453 Chronicle of Guinea as a patron's admiring account of Henry's five reasons.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the second and third reasons to explain the trade and strategic motives for exploration.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Prince Henry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Exploration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Case - Henry, His Captains, and His Chronicler</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Evidence Verdict - What Zurara's Chronicle Reveals</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Prince Henry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official written record of events in time order.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Infante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Portuguese prince; Henry's title.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Someone who funds and supports another's work.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expedition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journey organized for a purpose.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West African cape sailors feared as the point of no return.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Moors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European name for Muslims of North Africa and Spain.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Goods for buying and selling.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haven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safe harbor for ships.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sailor.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squire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young nobleman serving a lord.</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Exploration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mariner</w:t>
      </w:r>
      <w:r>
        <w:rPr>
          <w:rFonts w:ascii="Arial" w:cs="Arial" w:eastAsia="Arial" w:hAnsi="Arial"/>
          <w:color w:val="555555"/>
          <w:sz w:val="21"/>
          <w:szCs w:val="21"/>
        </w:rPr>
        <w:t xml:space="preserve">   ·   </w:t>
      </w:r>
      <w:r>
        <w:rPr>
          <w:rFonts w:ascii="Arial" w:cs="Arial" w:eastAsia="Arial" w:hAnsi="Arial"/>
          <w:color w:val="1B2A4A"/>
          <w:sz w:val="21"/>
          <w:szCs w:val="21"/>
        </w:rPr>
        <w:t xml:space="preserve">patron</w:t>
      </w:r>
      <w:r>
        <w:rPr>
          <w:rFonts w:ascii="Arial" w:cs="Arial" w:eastAsia="Arial" w:hAnsi="Arial"/>
          <w:color w:val="555555"/>
          <w:sz w:val="21"/>
          <w:szCs w:val="21"/>
        </w:rPr>
        <w:t xml:space="preserve">   ·   </w:t>
      </w:r>
      <w:r>
        <w:rPr>
          <w:rFonts w:ascii="Arial" w:cs="Arial" w:eastAsia="Arial" w:hAnsi="Arial"/>
          <w:color w:val="1B2A4A"/>
          <w:sz w:val="21"/>
          <w:szCs w:val="21"/>
        </w:rPr>
        <w:t xml:space="preserve">merchandise</w:t>
      </w:r>
      <w:r>
        <w:rPr>
          <w:rFonts w:ascii="Arial" w:cs="Arial" w:eastAsia="Arial" w:hAnsi="Arial"/>
          <w:color w:val="555555"/>
          <w:sz w:val="21"/>
          <w:szCs w:val="21"/>
        </w:rPr>
        <w:t xml:space="preserve">   ·   </w:t>
      </w:r>
      <w:r>
        <w:rPr>
          <w:rFonts w:ascii="Arial" w:cs="Arial" w:eastAsia="Arial" w:hAnsi="Arial"/>
          <w:color w:val="1B2A4A"/>
          <w:sz w:val="21"/>
          <w:szCs w:val="21"/>
        </w:rPr>
        <w:t xml:space="preserve">chronicle</w:t>
      </w:r>
      <w:r>
        <w:rPr>
          <w:rFonts w:ascii="Arial" w:cs="Arial" w:eastAsia="Arial" w:hAnsi="Arial"/>
          <w:color w:val="555555"/>
          <w:sz w:val="21"/>
          <w:szCs w:val="21"/>
        </w:rPr>
        <w:t xml:space="preserve">   ·   </w:t>
      </w:r>
      <w:r>
        <w:rPr>
          <w:rFonts w:ascii="Arial" w:cs="Arial" w:eastAsia="Arial" w:hAnsi="Arial"/>
          <w:color w:val="1B2A4A"/>
          <w:sz w:val="21"/>
          <w:szCs w:val="21"/>
        </w:rPr>
        <w:t xml:space="preserve">Cape Bojador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An official written record of events in time order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Someone who funds and supports another's work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Sailors feared </w:t>
      </w:r>
      <w:r>
        <w:rPr>
          <w:u w:val="single" w:color="1B2A4A"/>
        </w:rPr>
        <w:t xml:space="preserve">                </w:t>
      </w:r>
      <w:r>
        <w:rPr>
          <w:rFonts w:ascii="Arial" w:cs="Arial" w:eastAsia="Arial" w:hAnsi="Arial"/>
          <w:color w:val="1B2A4A"/>
          <w:sz w:val="22"/>
          <w:szCs w:val="22"/>
        </w:rPr>
        <w:t xml:space="preserve"> as the point of no return.</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Goods for buying and selling are called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Another word for a sailor is a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Henry, His Captains, and His Chronicler</w:t>
      </w:r>
    </w:p>
    <w:p>
      <w:pPr>
        <w:pBdr>
          <w:left w:val="single" w:color="E8735A" w:sz="12"/>
        </w:pBdr>
        <w:spacing w:after="120" w:before="80"/>
        <w:ind w:left="240" w:right="240"/>
      </w:pPr>
      <w:r>
        <w:rPr>
          <w:rFonts w:ascii="Arial" w:cs="Arial" w:eastAsia="Arial" w:hAnsi="Arial"/>
          <w:i/>
          <w:iCs/>
          <w:color w:val="B84D38"/>
          <w:sz w:val="22"/>
          <w:szCs w:val="22"/>
        </w:rPr>
        <w:t xml:space="preserve">Chronicle Review Team's beat continues - Part 3 focus: Prince Henry organized and funded exploration; his captains, like Gil Eannes, did the sailing.</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Chronicle Review Team, explain why Prince Henry is called "the Navigator" even though he did not sail himself. Name the captain who rounded Cape Bojador and the year.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the Chronicle Review Team, correct the common claim that Henry ran a formal navigation school at Sagres.</w:t>
      </w:r>
    </w:p>
    <w:p>
      <w:pPr>
        <w:keepNext/>
        <w:keepLines/>
        <w:spacing w:after="80" w:line="288" w:lineRule="auto"/>
        <w:ind w:left="380"/>
      </w:pPr>
      <w:r>
        <w:rPr>
          <w:rFonts w:ascii="Arial" w:cs="Arial" w:eastAsia="Arial" w:hAnsi="Arial"/>
          <w:b/>
          <w:bCs/>
          <w:color w:val="1B2A4A"/>
          <w:sz w:val="22"/>
          <w:szCs w:val="22"/>
        </w:rPr>
        <w:t xml:space="preserve">What does the record actually support?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Chronicle Review Team, explain who Zurara was and why his chronicle praises Henry.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the Chronicle Review Team, read this adapted excerpt from Gomes Eannes de Zurara's Chronicle of the Discovery and Conquest of Guinea, finished in 1453 during Prince Henry's lifetime. Zurara wrote as Henry's patron's chronicler, so he presents the reasons admiringly. This adaptation lightly modernizes the archaic wording and glosses 'havens' as safe harbors; the meaning is preserved and the phrase 'infidels' is the source's own period church language for non-Christians.</w:t>
      </w:r>
    </w:p>
    <w:p>
      <w:pPr>
        <w:spacing w:after="80"/>
      </w:pPr>
    </w:p>
    <w:p>
      <w:pPr>
        <w:keepNext/>
        <w:keepLines/>
        <w:spacing w:after="40" w:before="40"/>
      </w:pPr>
      <w:r>
        <w:rPr>
          <w:rFonts w:ascii="Arial" w:cs="Arial" w:eastAsia="Arial" w:hAnsi="Arial"/>
          <w:b/>
          <w:bCs/>
          <w:color w:val="1B2A4A"/>
          <w:sz w:val="22"/>
          <w:szCs w:val="22"/>
        </w:rPr>
        <w:t xml:space="preserve">Chronicle of the Discovery and Conquest of Guinea (Gomes Eannes de Zurara (Azurara), 1453)</w:t>
      </w:r>
    </w:p>
    <w:p>
      <w:pPr>
        <w:keepNext/>
        <w:keepLines/>
        <w:spacing w:after="80"/>
      </w:pPr>
      <w:r>
        <w:rPr>
          <w:rFonts w:ascii="Arial" w:cs="Arial" w:eastAsia="Arial" w:hAnsi="Arial"/>
          <w:i w:val="false"/>
          <w:iCs w:val="false"/>
          <w:color w:val="333333"/>
          <w:sz w:val="22"/>
          <w:szCs w:val="22"/>
        </w:rPr>
        <w:t xml:space="preserve">Zurara lists Prince Henry's five reasons for exploring past Cape Bojador; here are the second (trade) and third (scouting enemy power). This reading-level adaptation preserves the meaning while modernizing archaic syntax.</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The second reason was this: some of those lands might hold Christian peoples, or havens (safe harbors) where ships could sail without danger. If so, many kinds of merchandise might be brought back to this realm. Such goods would find a ready market, because no other people of these parts traded with them, nor did any other known people. The products of this realm might also be carried there, and that trade would bring great profit to our countrymen. The third reason concerned the Moors. Their power in that land of Africa was said to be far greater than was commonly supposed, and there were no Christians among them, nor any other race of men. Every wise man is obliged by natural prudence to wish for knowledge of the power of his enemy. And so the said Lord Infante worked hard to have this fully discovered, so that it might be known for certain how far the power of those infidels extended.</w:t>
      </w:r>
    </w:p>
    <w:p>
      <w:pPr>
        <w:keepLines/>
        <w:spacing w:after="120"/>
        <w:ind w:right="240"/>
        <w:jc w:val="right"/>
      </w:pPr>
      <w:r>
        <w:rPr>
          <w:rFonts w:ascii="Arial" w:cs="Arial" w:eastAsia="Arial" w:hAnsi="Arial"/>
          <w:color w:val="333333"/>
          <w:sz w:val="18"/>
          <w:szCs w:val="18"/>
        </w:rPr>
        <w:t xml:space="preserve">— Adapted from: Zurara, Chronicle of the Discovery and Conquest of Guinea (1453), trans. Beazley and Prestage (Hakluyt Society, 1896), ch. VII.</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source, when did he finish it, and what kind of document is it?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second reason, what did Henry's court hope to gain from new havens and trade?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third reason, why did Henry want to learn about the power of the Moors?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Zurara wrote to praise his patron, Prince Henry. Explain how the second and third reasons mix profit and strategy, and why you should read them as court praise rather than a neutral report.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Evidence Verdict - What Zurara's Chronicle Reveals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Prince Henry personally captained the voyages.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Gil Eannes rounded Cape Bojador in 1434.</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 period source proves a formal navigation school at Sagres.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Zurara wrote to praise his patron, Prince Henry.</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EVIDENCE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EVIDENCE VERDICT. As the Chronicle Review Team, write a 5-7 sentence source-based verdict answering: What do Zurara's reasons reveal about why Prince Henry organized exploration past Cape Bojador, and why must the chronicle be read as a patron's praise rather than a neutral report? Use at least one reason from the Primary Source Spotlight and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of Zurara's five reasons (knowledge, trade, strategy, no Christian ally, or faith)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excerpt (havens and merchandise, or scouting the Moors' power)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correction that Henry organized and funded exploration while his captains sailed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"the Navigator" is a later nickname OR that no period source documents a Sagres school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statement that Zurara wrote admiringly as Henry's patron's chronicler, not neutrally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2026-09-07T19:20:24.005Z</dcterms:created>
  <dcterms:modified xsi:type="dcterms:W3CDTF">2026-09-07T19:20:24.006Z</dcterms:modified>
</cp:coreProperties>
</file>

<file path=docProps/custom.xml><?xml version="1.0" encoding="utf-8"?>
<Properties xmlns="http://schemas.openxmlformats.org/officeDocument/2006/custom-properties" xmlns:vt="http://schemas.openxmlformats.org/officeDocument/2006/docPropsVTypes"/>
</file>