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 w:val="false"/>
        <w:keepLines w:val="false"/>
        <w:shd w:fill="1B2A4A" w:val="clear"/>
        <w:spacing w:after="0" w:before="0" w:line="288" w:lineRule="auto"/>
        <w:ind w:left="80" w:right="80"/>
      </w:pPr>
      <w:r>
        <w:rPr>
          <w:rFonts w:ascii="Trebuchet MS" w:cs="Trebuchet MS" w:eastAsia="Trebuchet MS" w:hAnsi="Trebuchet MS"/>
          <w:b/>
          <w:bCs/>
          <w:color w:val="FFFFFF"/>
          <w:sz w:val="34"/>
          <w:szCs w:val="34"/>
        </w:rPr>
        <w:t xml:space="preserve">Perfect Competition: The Theoretical Ideal</w:t>
      </w:r>
      <w:r>
        <w:rPr>
          <w:rFonts w:ascii="Trebuchet MS" w:cs="Trebuchet MS" w:eastAsia="Trebuchet MS" w:hAnsi="Trebuchet MS"/>
          <w:color w:val="C9D6E6"/>
          <w:spacing w:val="20"/>
          <w:sz w:val="19"/>
          <w:szCs w:val="19"/>
        </w:rPr>
        <w:br/>
        <w:t xml:space="preserve">STUDENT ACTIVITY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keepNext w:val="false"/>
        <w:keepLines w:val="false"/>
        <w:pBdr>
          <w:top w:val="single" w:color="F2CFC4" w:sz="6" w:space="6"/>
          <w:bottom w:val="single" w:color="F2CFC4" w:sz="6" w:space="6"/>
          <w:left w:val="single" w:color="E8735A" w:sz="28" w:space="6"/>
          <w:right w:val="single" w:color="F2CFC4" w:sz="6" w:space="6"/>
        </w:pBdr>
        <w:shd w:fill="FFF8F6" w:val="clear"/>
        <w:spacing w:after="60" w:before="160" w:line="288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B84D38"/>
          <w:spacing w:val="15"/>
          <w:sz w:val="17"/>
          <w:szCs w:val="17"/>
        </w:rPr>
        <w:t xml:space="preserve">ESSENTIAL QUESTION</w:t>
      </w:r>
      <w:r>
        <w:rPr>
          <w:rFonts w:ascii="Arial" w:cs="Arial" w:eastAsia="Arial" w:hAnsi="Arial"/>
          <w:b/>
          <w:bCs/>
          <w:color w:val="1B2A4A"/>
          <w:sz w:val="26"/>
          <w:szCs w:val="26"/>
        </w:rPr>
        <w:br/>
        <w:t xml:space="preserve">If everyone sells the exact same thing, who gets to set the price?</w:t>
      </w:r>
    </w:p>
    <w:p>
      <w:pPr>
        <w:keepNext/>
        <w:spacing w:after="40" w:before="160"/>
      </w:pPr>
      <w:r>
        <w:rPr>
          <w:rFonts w:ascii="Trebuchet MS" w:cs="Trebuchet MS" w:eastAsia="Trebuchet MS" w:hAnsi="Trebuchet MS"/>
          <w:b/>
          <w:bCs/>
          <w:color w:val="B84D38"/>
          <w:spacing w:val="12"/>
          <w:sz w:val="18"/>
          <w:szCs w:val="18"/>
        </w:rPr>
        <w:t xml:space="preserve">THE SCENARIO</w:t>
      </w:r>
    </w:p>
    <w:p>
      <w:pPr>
        <w:spacing w:after="120" w:line="288" w:lineRule="auto"/>
      </w:pPr>
      <w:r>
        <w:rPr>
          <w:rFonts w:ascii="Arial" w:cs="Arial" w:eastAsia="Arial" w:hAnsi="Arial"/>
          <w:color w:val="1B2A4A"/>
          <w:sz w:val="21"/>
          <w:szCs w:val="21"/>
        </w:rPr>
        <w:t xml:space="preserve">You are a 17-year-old senior. Your family runs a 2,000-acre wheat farm in central Kansas.</w:t>
      </w:r>
    </w:p>
    <w:p>
      <w:pPr>
        <w:keepNext/>
        <w:spacing w:after="40" w:before="160"/>
      </w:pPr>
      <w:r>
        <w:rPr>
          <w:rFonts w:ascii="Trebuchet MS" w:cs="Trebuchet MS" w:eastAsia="Trebuchet MS" w:hAnsi="Trebuchet MS"/>
          <w:b/>
          <w:bCs/>
          <w:color w:val="B84D38"/>
          <w:spacing w:val="12"/>
          <w:sz w:val="18"/>
          <w:szCs w:val="18"/>
        </w:rPr>
        <w:t xml:space="preserve">BY THE END, YOU CAN:</w:t>
      </w:r>
    </w:p>
    <w:p>
      <w:pPr>
        <w:spacing w:after="40"/>
        <w:ind w:left="360" w:hanging="22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✓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List the FOUR conditions of perfect competition: many sellers, identical product, free entry and exit, and perfect information. Then check whether a real market meets each one.</w:t>
      </w:r>
    </w:p>
    <w:p>
      <w:pPr>
        <w:spacing w:after="40"/>
        <w:ind w:left="360" w:hanging="22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✓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Tell apart two charts. The MARKET chart sets the equilibrium price. The INDIVIDUAL FIRM's horizontal demand curve shows what a price-taker actually faces.</w:t>
      </w:r>
    </w:p>
    <w:p>
      <w:pPr>
        <w:spacing w:after="40"/>
        <w:ind w:left="360" w:hanging="22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✓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Explain why free entry and exit pushes long-run economic profit to zero. This is bad news for sellers. It is good news for consumers.</w:t>
      </w:r>
    </w:p>
    <w:p>
      <w:pPr>
        <w:keepNext/>
        <w:spacing w:after="40" w:before="160"/>
      </w:pPr>
      <w:r>
        <w:rPr>
          <w:rFonts w:ascii="Trebuchet MS" w:cs="Trebuchet MS" w:eastAsia="Trebuchet MS" w:hAnsi="Trebuchet MS"/>
          <w:b/>
          <w:bCs/>
          <w:color w:val="B84D38"/>
          <w:spacing w:val="12"/>
          <w:sz w:val="18"/>
          <w:szCs w:val="18"/>
        </w:rPr>
        <w:t xml:space="preserve">HOW IT WORKS  (do Parts 1–5 in order)</w:t>
      </w:r>
    </w:p>
    <w:p>
      <w:pPr>
        <w:spacing w:after="40"/>
        <w:ind w:left="380" w:hanging="380"/>
      </w:pPr>
      <w:r>
        <w:rPr>
          <w:rFonts w:ascii="Trebuchet MS" w:cs="Trebuchet MS" w:eastAsia="Trebuchet MS" w:hAnsi="Trebuchet MS"/>
          <w:b/>
          <w:bCs/>
          <w:color w:val="145F58"/>
          <w:sz w:val="21"/>
          <w:szCs w:val="21"/>
        </w:rPr>
        <w:t xml:space="preserve">Part 1 —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Perfect Competition Reference Guide - Complete the Missing Terms</w:t>
      </w:r>
    </w:p>
    <w:p>
      <w:pPr>
        <w:spacing w:after="40"/>
        <w:ind w:left="380" w:hanging="380"/>
      </w:pPr>
      <w:r>
        <w:rPr>
          <w:rFonts w:ascii="Trebuchet MS" w:cs="Trebuchet MS" w:eastAsia="Trebuchet MS" w:hAnsi="Trebuchet MS"/>
          <w:b/>
          <w:bCs/>
          <w:color w:val="145F58"/>
          <w:sz w:val="21"/>
          <w:szCs w:val="21"/>
        </w:rPr>
        <w:t xml:space="preserve">Part 2 —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Apply the Terms - Perfect Competition Vocabulary in Context</w:t>
      </w:r>
    </w:p>
    <w:p>
      <w:pPr>
        <w:spacing w:after="40"/>
        <w:ind w:left="380" w:hanging="380"/>
      </w:pPr>
      <w:r>
        <w:rPr>
          <w:rFonts w:ascii="Trebuchet MS" w:cs="Trebuchet MS" w:eastAsia="Trebuchet MS" w:hAnsi="Trebuchet MS"/>
          <w:b/>
          <w:bCs/>
          <w:color w:val="145F58"/>
          <w:sz w:val="21"/>
          <w:szCs w:val="21"/>
        </w:rPr>
        <w:t xml:space="preserve">Part 3 —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You Read the Three Perfect-Competition Charts with Maya</w:t>
      </w:r>
    </w:p>
    <w:p>
      <w:pPr>
        <w:spacing w:after="40"/>
        <w:ind w:left="380" w:hanging="380"/>
      </w:pPr>
      <w:r>
        <w:rPr>
          <w:rFonts w:ascii="Trebuchet MS" w:cs="Trebuchet MS" w:eastAsia="Trebuchet MS" w:hAnsi="Trebuchet MS"/>
          <w:b/>
          <w:bCs/>
          <w:color w:val="145F58"/>
          <w:sz w:val="21"/>
          <w:szCs w:val="21"/>
        </w:rPr>
        <w:t xml:space="preserve">Part 4 —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Four Real-Market Scenarios - Apply the Model</w:t>
      </w:r>
    </w:p>
    <w:p>
      <w:pPr>
        <w:spacing w:after="40"/>
        <w:ind w:left="380" w:hanging="380"/>
      </w:pPr>
      <w:r>
        <w:rPr>
          <w:rFonts w:ascii="Trebuchet MS" w:cs="Trebuchet MS" w:eastAsia="Trebuchet MS" w:hAnsi="Trebuchet MS"/>
          <w:b/>
          <w:bCs/>
          <w:color w:val="145F58"/>
          <w:sz w:val="21"/>
          <w:szCs w:val="21"/>
        </w:rPr>
        <w:t xml:space="preserve">Part 5 —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Your Final Seasonal-Planting Memo to the Family</w:t>
      </w:r>
    </w:p>
    <w:p>
      <w:pPr>
        <w:keepNext w:val="false"/>
        <w:keepLines w:val="false"/>
        <w:shd w:fill="F2F2F2" w:val="clear"/>
        <w:spacing w:after="40" w:before="160" w:line="288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z w:val="17"/>
          <w:szCs w:val="17"/>
        </w:rPr>
        <w:t xml:space="preserve">TIME  </w:t>
      </w:r>
      <w:r>
        <w:rPr>
          <w:rFonts w:ascii="Arial" w:cs="Arial" w:eastAsia="Arial" w:hAnsi="Arial"/>
          <w:color w:val="555555"/>
          <w:sz w:val="18"/>
          <w:szCs w:val="18"/>
        </w:rPr>
        <w:t xml:space="preserve">about 45 minutes        </w:t>
      </w:r>
      <w:r>
        <w:rPr>
          <w:rFonts w:ascii="Trebuchet MS" w:cs="Trebuchet MS" w:eastAsia="Trebuchet MS" w:hAnsi="Trebuchet MS"/>
          <w:b/>
          <w:bCs/>
          <w:color w:val="1B2A4A"/>
          <w:sz w:val="17"/>
          <w:szCs w:val="17"/>
        </w:rPr>
        <w:t xml:space="preserve">YOU’LL NEED  </w:t>
      </w:r>
      <w:r>
        <w:rPr>
          <w:rFonts w:ascii="Arial" w:cs="Arial" w:eastAsia="Arial" w:hAnsi="Arial"/>
          <w:color w:val="555555"/>
          <w:sz w:val="18"/>
          <w:szCs w:val="18"/>
        </w:rPr>
        <w:t xml:space="preserve">the lesson slides and your Guided Notes.</w:t>
      </w:r>
    </w:p>
    <w:p>
      <w:r>
        <w:br w:type="page"/>
      </w:r>
    </w:p>
    <w:p>
      <w:pPr>
        <w:pStyle w:val="Heading2"/>
        <w:keepNext/>
        <w:keepLines/>
        <w:shd w:fill="1B2A4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PART 1</w:t>
      </w:r>
    </w:p>
    <w:p>
      <w:pPr>
        <w:pStyle w:val="Heading3"/>
        <w:keepNext/>
        <w:keepLines/>
        <w:pBdr>
          <w:bottom w:val="single" w:color="1B2A4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Perfect Competition Reference Guide - Complete the Missing Terms</w:t>
      </w:r>
    </w:p>
    <w:p>
      <w:pPr>
        <w:keepNext/>
        <w:spacing w:after="100" w:before="20"/>
      </w:pPr>
      <w:r>
        <w:rPr>
          <w:rFonts w:ascii="Arial" w:cs="Arial" w:eastAsia="Arial" w:hAnsi="Arial"/>
          <w:color w:val="1B2A4A"/>
          <w:sz w:val="22"/>
          <w:szCs w:val="22"/>
        </w:rPr>
        <w:t xml:space="preserve">Fill in the missing term for each blank row — the definition is your clue. Your Guided Notes and the lesson slides have every term.</w:t>
      </w:r>
    </w:p>
    <w:p>
      <w:pPr>
        <w:keepNext/>
        <w:spacing w:after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7020"/>
      </w:tblGrid>
      <w:tr>
        <w:trPr>
          <w:cantSplit/>
          <w:tblHeader/>
          <w:trHeight w:val="28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Term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Definition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___________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 theoretical market structure that meets four strict conditions - many sellers, identical product, free entry and exit, and perfect information; no real market meets all four perfectly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Price-taker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 seller that has no power to set the price and must accept whatever price the market gives; signature is a horizontal individual demand curve at the market price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___________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 product so identical across all sellers that buyers do not care which seller they buy from; commodity grain, currency, and standardized stock shares are the cleanest examples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Free entry and exit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New firms can join the market with no significant legal, financial, or technological barriers; failing firms can leave with no significant exit cost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___________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All buyers and sellers know all prices, product qualities, and production costs in the market - no one has an information advantage over anyone else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Horizontal demand curve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The demand curve that an INDIVIDUAL firm faces in perfect competition - perfectly elastic (flat) at the market price, because the firm is too small to influence price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___________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Total revenue minus ALL costs including the opportunity cost of the owner's capital and labor - distinct from accounting profit; zero economic profit still pays the owner a normal market return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Long-run zero profit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The prediction that in a perfectly competitive market, free entry erodes positive economic profits and free exit relieves losses, so the long-run equilibrium has zero economic profit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___________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 standardized, undifferentiated good (wheat, corn, copper, crude oil, gold) that trades on its market price alone; commodity markets are the closest real-world examples of perfect competition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Market structure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The classification of a market by the number of sellers, the degree of product differentiation, the height of entry barriers, and the amount of price-setting power firms have</w:t>
            </w:r>
          </w:p>
        </w:tc>
      </w:tr>
    </w:tbl>
    <w:p>
      <w:pPr>
        <w:pStyle w:val="Heading2"/>
        <w:keepNext/>
        <w:keepLines/>
        <w:pageBreakBefore/>
        <w:shd w:fill="1B2A4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PART 2</w:t>
      </w:r>
    </w:p>
    <w:p>
      <w:pPr>
        <w:pStyle w:val="Heading3"/>
        <w:keepNext/>
        <w:keepLines/>
        <w:pBdr>
          <w:bottom w:val="single" w:color="1B2A4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Apply the Terms - Perfect Competition Vocabulary in Context</w:t>
      </w:r>
    </w:p>
    <w:p>
      <w:pPr>
        <w:keepNext/>
        <w:keepLines/>
        <w:pBdr>
          <w:top w:val="single" w:color="2A9D8F" w:sz="6" w:space="6"/>
          <w:bottom w:val="single" w:color="2A9D8F" w:sz="6" w:space="6"/>
          <w:left w:val="single" w:color="2A9D8F" w:sz="6" w:space="6"/>
          <w:right w:val="single" w:color="2A9D8F" w:sz="6" w:space="6"/>
        </w:pBdr>
        <w:shd w:fill="F0FAF8" w:val="clear"/>
        <w:spacing w:after="120" w:before="40" w:line="288" w:lineRule="auto"/>
        <w:ind w:left="120" w:right="120"/>
        <w:jc w:val="center"/>
      </w:pPr>
      <w:r>
        <w:rPr>
          <w:rFonts w:ascii="Trebuchet MS" w:cs="Trebuchet MS" w:eastAsia="Trebuchet MS" w:hAnsi="Trebuchet MS"/>
          <w:b/>
          <w:bCs/>
          <w:color w:val="145F58"/>
          <w:sz w:val="18"/>
          <w:szCs w:val="18"/>
        </w:rPr>
        <w:t xml:space="preserve">WORD BANK 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perfect competition</w:t>
      </w:r>
      <w:r>
        <w:rPr>
          <w:rFonts w:ascii="Arial" w:cs="Arial" w:eastAsia="Arial" w:hAnsi="Arial"/>
          <w:color w:val="555555"/>
          <w:sz w:val="21"/>
          <w:szCs w:val="21"/>
        </w:rPr>
        <w:t xml:space="preserve">   · 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commodity</w:t>
      </w:r>
      <w:r>
        <w:rPr>
          <w:rFonts w:ascii="Arial" w:cs="Arial" w:eastAsia="Arial" w:hAnsi="Arial"/>
          <w:color w:val="555555"/>
          <w:sz w:val="21"/>
          <w:szCs w:val="21"/>
        </w:rPr>
        <w:t xml:space="preserve">   · 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economic profit</w:t>
      </w:r>
      <w:r>
        <w:rPr>
          <w:rFonts w:ascii="Arial" w:cs="Arial" w:eastAsia="Arial" w:hAnsi="Arial"/>
          <w:color w:val="555555"/>
          <w:sz w:val="21"/>
          <w:szCs w:val="21"/>
        </w:rPr>
        <w:t xml:space="preserve">   · 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homogeneous product</w:t>
      </w:r>
      <w:r>
        <w:rPr>
          <w:rFonts w:ascii="Arial" w:cs="Arial" w:eastAsia="Arial" w:hAnsi="Arial"/>
          <w:color w:val="555555"/>
          <w:sz w:val="21"/>
          <w:szCs w:val="21"/>
        </w:rPr>
        <w:t xml:space="preserve">   · 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perfect information</w:t>
      </w:r>
    </w:p>
    <w:p>
      <w:pPr>
        <w:keepNext/>
        <w:keepLines/>
        <w:spacing w:after="8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1.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A market with many sellers, an identical product, free entry and exit, and perfect information is the theoretical benchmark economists call </w:t>
      </w:r>
      <w:r>
        <w:rPr>
          <w:u w:val="single" w:color="1B2A4A"/>
        </w:rPr>
        <w:t xml:space="preserve">                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 </w:t>
      </w:r>
      <w:r>
        <w:rPr>
          <w:u w:val="single" w:color="1B2A4A"/>
        </w:rPr>
        <w:t xml:space="preserve">                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.</w:t>
      </w:r>
    </w:p>
    <w:p>
      <w:pPr>
        <w:spacing w:after="120"/>
      </w:pPr>
    </w:p>
    <w:p>
      <w:pPr>
        <w:keepNext/>
        <w:keepLines/>
        <w:spacing w:after="8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2.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When wheat from one farm is interchangeable with wheat from every other farm, so buyers do not care which seller they buy from, economists call it a </w:t>
      </w:r>
      <w:r>
        <w:rPr>
          <w:u w:val="single" w:color="1B2A4A"/>
        </w:rPr>
        <w:t xml:space="preserve">                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 </w:t>
      </w:r>
      <w:r>
        <w:rPr>
          <w:u w:val="single" w:color="1B2A4A"/>
        </w:rPr>
        <w:t xml:space="preserve">                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.</w:t>
      </w:r>
    </w:p>
    <w:p>
      <w:pPr>
        <w:spacing w:after="120"/>
      </w:pPr>
    </w:p>
    <w:p>
      <w:pPr>
        <w:keepNext/>
        <w:keepLines/>
        <w:spacing w:after="8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3.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When every buyer and seller knows all prices, qualities, and costs, and no one holds an information advantage, the market has </w:t>
      </w:r>
      <w:r>
        <w:rPr>
          <w:u w:val="single" w:color="1B2A4A"/>
        </w:rPr>
        <w:t xml:space="preserve">                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 </w:t>
      </w:r>
      <w:r>
        <w:rPr>
          <w:u w:val="single" w:color="1B2A4A"/>
        </w:rPr>
        <w:t xml:space="preserve">                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.</w:t>
      </w:r>
    </w:p>
    <w:p>
      <w:pPr>
        <w:spacing w:after="120"/>
      </w:pPr>
    </w:p>
    <w:p>
      <w:pPr>
        <w:keepNext/>
        <w:keepLines/>
        <w:spacing w:after="8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4.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Total revenue minus ALL costs, including the opportunity cost of the time and money the owner could have used elsewhere, is called </w:t>
      </w:r>
      <w:r>
        <w:rPr>
          <w:u w:val="single" w:color="1B2A4A"/>
        </w:rPr>
        <w:t xml:space="preserve">                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 </w:t>
      </w:r>
      <w:r>
        <w:rPr>
          <w:u w:val="single" w:color="1B2A4A"/>
        </w:rPr>
        <w:t xml:space="preserve">                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.</w:t>
      </w:r>
    </w:p>
    <w:p>
      <w:pPr>
        <w:spacing w:after="120"/>
      </w:pPr>
    </w:p>
    <w:p>
      <w:pPr>
        <w:keepLines/>
        <w:spacing w:after="8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5.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A standardized, undifferentiated good such as wheat, corn, copper, or gold that trades on its market price alone is a </w:t>
      </w:r>
      <w:r>
        <w:rPr>
          <w:u w:val="single" w:color="1B2A4A"/>
        </w:rPr>
        <w:t xml:space="preserve">                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.</w:t>
      </w:r>
    </w:p>
    <w:p>
      <w:pPr>
        <w:pStyle w:val="Heading2"/>
        <w:keepNext/>
        <w:keepLines/>
        <w:pageBreakBefore/>
        <w:shd w:fill="1B2A4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PART 3</w:t>
      </w:r>
    </w:p>
    <w:p>
      <w:pPr>
        <w:pStyle w:val="Heading3"/>
        <w:keepNext/>
        <w:keepLines/>
        <w:pBdr>
          <w:bottom w:val="single" w:color="1B2A4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You Read the Three Perfect-Competition Charts with Maya</w:t>
      </w:r>
    </w:p>
    <w:p>
      <w:pPr>
        <w:keepNext/>
        <w:keepLines/>
        <w:spacing w:after="6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1.  </w:t>
      </w: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Use Chart Reference 1 (chart_wheat_market_equilibrium) - the supply-and-demand graph shown below - to identify the equilibrium of the U.S. wheat market.</w:t>
      </w: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(a)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Read the EQUILIBRIUM PRICE off the Y axis.</w:t>
      </w: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(b)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Read the EQUILIBRIUM QUANTITY INDEX off the X axis.</w:t>
      </w: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(c)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Explain why this MARKET-level equilibrium is what an individual farm must accept - using the term price-taker.</w:t>
      </w: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spacing w:after="120"/>
      </w:pPr>
    </w:p>
    <w:p>
      <w:pPr>
        <w:keepNext/>
        <w:keepLines/>
        <w:spacing w:after="6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2.  </w:t>
      </w: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Use Chart Reference 2 (chart_firm_horizontal_demand) - the horizontal demand curve facing a single wheat farm shown below - to identify the firm-level demand curve.</w:t>
      </w: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(a)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State the SHAPE of the demand curve (horizontal, downward-sloping, vertical, upward-sloping).</w:t>
      </w: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(b)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State the price the farm RECEIVES whether it sells 10,000 bushels or 40,000 bushels.</w:t>
      </w: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(c)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State the TECHNICAL NAME for this kind of demand curve (the elasticity word).</w:t>
      </w: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(d)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In 1-2 sentences, explain what this shape says about the farm's pricing power.</w:t>
      </w: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spacing w:after="120"/>
      </w:pPr>
    </w:p>
    <w:p>
      <w:r>
        <w:br w:type="page"/>
      </w:r>
    </w:p>
    <w:p>
      <w:pPr>
        <w:keepNext/>
        <w:keepLines/>
        <w:spacing w:after="6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3.  </w:t>
      </w: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Use Chart Reference 3 (chart_wheat_price_history) - the line chart of U.S. wheat prices 2010-2024 shown below - to extract specific data points and connect them to the price-taker concept.</w:t>
      </w: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(a)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State the LOW year and its price.</w:t>
      </w: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(b)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State the PEAK year and its price.</w:t>
      </w: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(c)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Compute the LOW-TO-PEAK RATIO (round to 2 decimal places).</w:t>
      </w: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(d)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Identify the specific real-world EVENT that caused the 2022 peak.</w:t>
      </w: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(e)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Explain in 1-2 sentences what this chart tells you about the limits of an individual farmer's pricing power.</w:t>
      </w: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pStyle w:val="Heading2"/>
        <w:keepNext/>
        <w:keepLines/>
        <w:pageBreakBefore/>
        <w:shd w:fill="1B2A4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PART 4</w:t>
      </w:r>
    </w:p>
    <w:p>
      <w:pPr>
        <w:pStyle w:val="Heading3"/>
        <w:keepNext/>
        <w:keepLines/>
        <w:pBdr>
          <w:bottom w:val="single" w:color="1B2A4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Four Real-Market Scenarios - Apply the Model</w:t>
      </w:r>
    </w:p>
    <w:p>
      <w:pPr>
        <w:keepNext/>
        <w:keepLines/>
        <w:spacing w:after="6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1.  </w:t>
      </w: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RATE FOUR REAL MARKETS ON THE FOUR CONDITIONS. Maya gives you four real markets to diagnose:</w:t>
      </w: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(a)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U.S. COMMODITY WHEAT</w:t>
      </w: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(b)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U.S. SMARTPHONES (Apple, Samsung, Google, etc.)</w:t>
      </w: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(c)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U.S. RESTAURANTS (sit-down and fast food)</w:t>
      </w: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(d)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U.S. SEARCH ENGINES (Google, Bing, DuckDuckGo). For EACH market: rate it 0-10 on EACH of the four conditions. Give a 1-sentence justification for each rating. Then pick the market structure label that fits best (perfect competition / monopolistic competition / oligopoly / monopoly). This is a comparative diagnosis, not a memorization question. Use the model.</w:t>
      </w: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spacing w:after="120"/>
      </w:pPr>
    </w:p>
    <w:p>
      <w:pPr>
        <w:keepNext/>
        <w:keepLines/>
        <w:spacing w:after="6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2.  </w:t>
      </w: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NEW FARM ENTERS THE MARKET. Suppose wheat prices have been high for two years ($8/bushel in 2021 and 2022). A neighboring farm grew corn last season. Because of the high price, it switches to wheat next season. Apply the perfect-competition model:</w:t>
      </w: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(a)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Which CONDITION of perfect competition makes this switch possible at low cost?</w:t>
      </w: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(b)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If thousands of farms make the same switch, what happens to the MARKET supply curve - shifts LEFT, shifts RIGHT, or stays the same?</w:t>
      </w: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(c)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What happens to the equilibrium wheat PRICE as a result?</w:t>
      </w: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(d)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Connect this to the long-run zero-economic-profit prediction.</w:t>
      </w: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spacing w:after="120"/>
      </w:pPr>
    </w:p>
    <w:p>
      <w:r>
        <w:br w:type="page"/>
      </w:r>
    </w:p>
    <w:p>
      <w:pPr>
        <w:keepNext/>
        <w:keepLines/>
        <w:spacing w:after="6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3.  </w:t>
      </w: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AN ENTIRE MARKET FAILS A CONDITION. Suppose the U.S. government suddenly requires every wheat seller to buy a license. The license costs $500,000 per year. Apply the perfect-competition model:</w:t>
      </w: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(a)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Which of the four CONDITIONS is now broken?</w:t>
      </w: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(b)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What happens to the NUMBER of wheat sellers - increase, decrease, or no change?</w:t>
      </w: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(c)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What happens to the equilibrium wheat PRICE?</w:t>
      </w: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(d)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Identify which market structure (perfect competition / monopoly / oligopoly / monopolistic competition) the wheat market would now look more like.</w:t>
      </w: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spacing w:after="120"/>
      </w:pPr>
    </w:p>
    <w:p>
      <w:pPr>
        <w:keepNext/>
        <w:keepLines/>
        <w:spacing w:after="6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4.  </w:t>
      </w: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LOSS YEAR FORCES EXIT. Suppose wheat prices drop to $3.50/bushel. This happens for two years in a row, like the 2016 trough. Apply the perfect-competition model to predict what happens next:</w:t>
      </w: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(a)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Which CONDITION is doing the work in the long-run adjustment?</w:t>
      </w: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(b)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What do you predict will happen to the NUMBER of wheat farms in the third year - increase, decrease, or no change?</w:t>
      </w: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(c)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What do you predict will happen to the equilibrium wheat PRICE over the next 2-3 years?</w:t>
      </w: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(d)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Explain in 1-2 sentences how this connects to the long-run zero-economic-profit prediction.</w:t>
      </w: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pStyle w:val="Heading2"/>
        <w:keepNext/>
        <w:keepLines/>
        <w:pageBreakBefore/>
        <w:shd w:fill="1B2A4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PART 5</w:t>
      </w:r>
    </w:p>
    <w:p>
      <w:pPr>
        <w:pStyle w:val="Heading3"/>
        <w:keepNext/>
        <w:keepLines/>
        <w:pBdr>
          <w:bottom w:val="single" w:color="1B2A4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Your Final Seasonal-Planting Memo to the Family</w:t>
      </w:r>
    </w:p>
    <w:p>
      <w:pPr>
        <w:keepNext/>
        <w:keepLines/>
        <w:spacing w:after="40"/>
      </w:pPr>
      <w:r>
        <w:rPr>
          <w:rFonts w:ascii="Trebuchet MS" w:cs="Trebuchet MS" w:eastAsia="Trebuchet MS" w:hAnsi="Trebuchet MS"/>
          <w:b/>
          <w:bCs/>
          <w:color w:val="B84D38"/>
          <w:spacing w:val="12"/>
          <w:sz w:val="17"/>
          <w:szCs w:val="17"/>
        </w:rPr>
        <w:t xml:space="preserve">SEASONAL-PLANTING MEMO</w:t>
      </w:r>
    </w:p>
    <w:p>
      <w:pPr>
        <w:keepNext/>
        <w:keepLines/>
        <w:spacing w:after="4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1.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Maya closes the meeting.</w:t>
      </w:r>
    </w:p>
    <w:p>
      <w:pPr>
        <w:keepNext/>
        <w:keepLines/>
        <w:spacing w:after="80" w:line="288" w:lineRule="auto"/>
        <w:ind w:left="380"/>
      </w:pP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She asks you to write the one-page memo your family will read before deciding what to plant. The memo should be about 6-8 sentences. Use all four required terms at least once each: perfect competition, price-taker, horizontal demand curve, free entry. Knowing what you now know about perfect competition and price-taker farming: do you recommend the family plant WHEAT next season, or pivot to a different crop?</w:t>
      </w:r>
    </w:p>
    <w:p>
      <w:pPr>
        <w:keepNext/>
        <w:spacing w:after="20" w:before="40"/>
      </w:pPr>
      <w:r>
        <w:rPr>
          <w:rFonts w:ascii="Trebuchet MS" w:cs="Trebuchet MS" w:eastAsia="Trebuchet MS" w:hAnsi="Trebuchet MS"/>
          <w:b/>
          <w:bCs/>
          <w:color w:val="145F58"/>
          <w:spacing w:val="12"/>
          <w:sz w:val="17"/>
          <w:szCs w:val="17"/>
        </w:rPr>
        <w:t xml:space="preserve">YOUR RESPONSE MUST:</w:t>
      </w:r>
    </w:p>
    <w:p>
      <w:pPr>
        <w:keepNext/>
        <w:keepLines/>
        <w:spacing w:after="20"/>
        <w:ind w:left="360" w:hanging="24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Names a SPECIFIC RECOMMENDATION - plant wheat, pivot to corn, pivot to a different crop, or diversify. Ties the recommendation to the PERFECT COMPETITION model.</w:t>
      </w:r>
    </w:p>
    <w:p>
      <w:pPr>
        <w:keepNext/>
        <w:keepLines/>
        <w:spacing w:after="20"/>
        <w:ind w:left="360" w:hanging="24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Uses the term PRICE-TAKER correctly. Shows that the family farm cannot set the wheat price. The farm must accept whatever the global market gives.</w:t>
      </w:r>
    </w:p>
    <w:p>
      <w:pPr>
        <w:keepNext/>
        <w:keepLines/>
        <w:spacing w:after="20"/>
        <w:ind w:left="360" w:hanging="24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Uses the phrase HORIZONTAL DEMAND CURVE correctly. Notes that the individual farm faces this shape, not the market's downward-sloping curve.</w:t>
      </w:r>
    </w:p>
    <w:p>
      <w:pPr>
        <w:keepNext/>
        <w:keepLines/>
        <w:spacing w:after="20"/>
        <w:ind w:left="360" w:hanging="24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Uses the term FREE ENTRY correctly. Notes that other farms can also switch in and out of wheat. This limits how long any price premium can last.</w:t>
      </w:r>
    </w:p>
    <w:p>
      <w:pPr>
        <w:keepNext/>
        <w:keepLines/>
        <w:spacing w:after="20"/>
        <w:ind w:left="360" w:hanging="24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Quotes at least ONE value from the wheat price history chart - for example, the 2016 low of $3.89, the 2022 peak of $8.83, or the 2024 close of $5.55. This grounds the recommendation in real data.</w:t>
      </w:r>
    </w:p>
    <w:p>
      <w:pPr>
        <w:keepNext/>
        <w:keepLines/>
        <w:spacing w:after="20"/>
        <w:ind w:left="360" w:hanging="24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Closes with a SPECIFIC NEXT STEP the family will take in the next 30 days - for example: lock in a futures price for the harvest, scout neighboring farms about planting plans, talk to the bank about financing, or sign up for crop insurance.</w:t>
      </w:r>
    </w:p>
    <w:p>
      <w:pPr>
        <w:keepNext/>
        <w:spacing w:after="20" w:before="80"/>
      </w:pPr>
      <w:r>
        <w:rPr>
          <w:rFonts w:ascii="Trebuchet MS" w:cs="Trebuchet MS" w:eastAsia="Trebuchet MS" w:hAnsi="Trebuchet MS"/>
          <w:b/>
          <w:bCs/>
          <w:color w:val="145F58"/>
          <w:spacing w:val="12"/>
          <w:sz w:val="17"/>
          <w:szCs w:val="17"/>
        </w:rPr>
        <w:t xml:space="preserve">MEMO</w:t>
      </w:r>
    </w:p>
    <w:p>
      <w:pPr>
        <w:keepNext/>
        <w:keepLines/>
        <w:spacing w:after="40"/>
      </w:pP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To:  </w:t>
      </w:r>
      <w:r>
        <w:rPr>
          <w:u w:val="single" w:color="1B2A4A"/>
        </w:rPr>
        <w:t xml:space="preserve">                        </w:t>
      </w:r>
    </w:p>
    <w:p>
      <w:pPr>
        <w:keepNext/>
        <w:keepLines/>
        <w:spacing w:after="40"/>
      </w:pP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From:  </w:t>
      </w:r>
      <w:r>
        <w:rPr>
          <w:u w:val="single" w:color="1B2A4A"/>
        </w:rPr>
        <w:t xml:space="preserve">                        </w:t>
      </w:r>
    </w:p>
    <w:p>
      <w:pPr>
        <w:keepNext/>
        <w:keepLines/>
        <w:spacing w:after="40"/>
      </w:pP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Date:  </w:t>
      </w:r>
      <w:r>
        <w:rPr>
          <w:u w:val="single" w:color="1B2A4A"/>
        </w:rPr>
        <w:t xml:space="preserve">                        </w:t>
      </w:r>
    </w:p>
    <w:p>
      <w:pPr>
        <w:keepNext/>
        <w:keepLines/>
        <w:spacing w:after="120"/>
      </w:pP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Re: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Seasonal planting recommendation - economic reasoning</w:t>
      </w: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pStyle w:val="Heading3"/>
        <w:keepNext/>
        <w:keepLines/>
        <w:pageBreakBefore/>
        <w:shd w:fill="1B2A4A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CHART REFERENCE 1: THE WHEAT MARKET - SUPPLY, DEMAND, AND EQUILIBRIUM PRICE</w:t>
      </w:r>
    </w:p>
    <w:p>
      <w:pPr>
        <w:spacing w:after="0" w:before="0"/>
      </w:pPr>
      <w:r>
        <w:rPr>
          <w:rFonts w:ascii="Arial" w:cs="Arial" w:eastAsia="Arial" w:hAnsi="Arial"/>
          <w:vanish/>
          <w:color w:val="FFFFFF"/>
          <w:sz w:val="2"/>
          <w:szCs w:val="2"/>
        </w:rPr>
        <w:t xml:space="preserve">Use Chart Reference 1 (chart_wheat_market_equilibrium) - the supply-and-demand graph shown below.</w:t>
      </w:r>
    </w:p>
    <w:p>
      <w:r>
        <w:drawing>
          <wp:inline xmlns:a="http://schemas.openxmlformats.org/drawingml/2006/main" xmlns:pic="http://schemas.openxmlformats.org/drawingml/2006/picture">
            <wp:extent cx="5303520" cy="3725465"/>
            <wp:docPr id="1" name="mllp:chart_wheat_market_equilibrium|perfect-competition-the-theore|docx|chart-wheat-market-equilibrium|" title="mllp:chart_wheat_market_equilibrium|perfect-competition-the-theore|docx|chart-wheat-market-equilibrium|" descr="Supply-and-demand line graph for the U.S. wheat market. The teal SUPPLY curve slopes upward from $2/bushel at quantity 0 to $12/bushel at quantity 100. The navy DEMAND curve slopes downward from $12/bushel at quantity 0 to $2/bushel at quantity 100. The two curves cross at the EQUILIBRIUM point of quantity 50 and price $7/bushel, marked with a navy dot and labeled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art_wheat_market_equilibrium.png" descr="Supply-and-demand line graph for the U.S. wheat market. The teal SUPPLY curve slopes upward from $2/bushel at quantity 0 to $12/bushel at quantity 100. The navy DEMAND curve slopes downward from $12/bushel at quantity 0 to $2/bushel at quantity 100. The two curves cross at the EQUILIBRIUM point of quantity 50 and price $7/bushel, marked with a navy dot and labeled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7254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3"/>
        <w:keepNext/>
        <w:keepLines/>
        <w:pageBreakBefore/>
        <w:shd w:fill="1B2A4A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CHART REFERENCE 2: THE INDIVIDUAL WHEAT FARMER'S HORIZONTAL DEMAND CURVE</w:t>
      </w:r>
    </w:p>
    <w:p>
      <w:pPr>
        <w:spacing w:after="0" w:before="0"/>
      </w:pPr>
      <w:r>
        <w:rPr>
          <w:rFonts w:ascii="Arial" w:cs="Arial" w:eastAsia="Arial" w:hAnsi="Arial"/>
          <w:vanish/>
          <w:color w:val="FFFFFF"/>
          <w:sz w:val="2"/>
          <w:szCs w:val="2"/>
        </w:rPr>
        <w:t xml:space="preserve">Use Chart Reference 2 (chart_firm_horizontal_demand) - the horizontal demand curve facing a single wheat farm shown below.</w:t>
      </w:r>
    </w:p>
    <w:p>
      <w:r>
        <w:drawing>
          <wp:inline xmlns:a="http://schemas.openxmlformats.org/drawingml/2006/main" xmlns:pic="http://schemas.openxmlformats.org/drawingml/2006/picture">
            <wp:extent cx="5303520" cy="3747640"/>
            <wp:docPr id="2" name="mllp:chart_firm_horizontal_demand|perfect-competition-the-theore|docx|chart-firm-horizontal-demand|" title="mllp:chart_firm_horizontal_demand|perfect-competition-the-theore|docx|chart-firm-horizontal-demand|" descr="Line graph showing a perfectly horizontal demand curve at $7/bushel for an individual wheat farm. The X axis is the quantity of bushels sold by THIS ONE FARM, ranging from 0 to 50,000 bushels. The Y axis is the price per bushel from $0 to $12. A single horizontal teal line sits at price = $7 across the entire range. The line shows that whether the farm sells 0, 10,000, 25,000, or 50,000 bushels, the price it receives is locked at $7/bushel - the market equilibrium price. The horizontal line is the SIGNATURE of a price-taker firm in a perfectly competitive market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art_firm_horizontal_demand.png" descr="Line graph showing a perfectly horizontal demand curve at $7/bushel for an individual wheat farm. The X axis is the quantity of bushels sold by THIS ONE FARM, ranging from 0 to 50,000 bushels. The Y axis is the price per bushel from $0 to $12. A single horizontal teal line sits at price = $7 across the entire range. The line shows that whether the farm sells 0, 10,000, 25,000, or 50,000 bushels, the price it receives is locked at $7/bushel - the market equilibrium price. The horizontal line is the SIGNATURE of a price-taker firm in a perfectly competitive marke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747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3"/>
        <w:keepNext/>
        <w:keepLines/>
        <w:pageBreakBefore/>
        <w:shd w:fill="1B2A4A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CHART REFERENCE 3: U.S. WHEAT PRICES 2010-2024</w:t>
      </w:r>
    </w:p>
    <w:p>
      <w:pPr>
        <w:spacing w:after="0" w:before="0"/>
      </w:pPr>
      <w:r>
        <w:rPr>
          <w:rFonts w:ascii="Arial" w:cs="Arial" w:eastAsia="Arial" w:hAnsi="Arial"/>
          <w:vanish/>
          <w:color w:val="FFFFFF"/>
          <w:sz w:val="2"/>
          <w:szCs w:val="2"/>
        </w:rPr>
        <w:t xml:space="preserve">Use Chart Reference 3 (chart_wheat_price_history) - the line chart of U.S. wheat prices 2010-2024 shown below.</w:t>
      </w:r>
    </w:p>
    <w:p>
      <w:r>
        <w:drawing>
          <wp:inline xmlns:a="http://schemas.openxmlformats.org/drawingml/2006/main" xmlns:pic="http://schemas.openxmlformats.org/drawingml/2006/picture">
            <wp:extent cx="5303520" cy="4039620"/>
            <wp:docPr id="3" name="mllp:chart_wheat_price_history|perfect-competition-the-theore|docx|chart-wheat-price-history|" title="mllp:chart_wheat_price_history|perfect-competition-the-theore|docx|chart-wheat-price-history|" descr="Line chart of annual average U.S. wheat prices from 2010 to 2024 in dollars per bushel, USDA NASS data. The price starts at $5.70 in 2010, rises to a local peak of $7.77 in 2012, falls to a multi-year low of $3.89 in 2016, recovers gradually, jumps to $7.63 in 2021 and a 15-year peak of $8.83 in 2022 after the war in Ukraine disrupted global wheat supply, then falls back to $7.18 in 2023 and $5.55 in 2024. The wide year-over-year swings - from $3.89 in 2016 to $8.83 in 2022, more than a 2x range - show that individual wheat farmers cannot stabilize their own price. They are price-takers who accept whatever the world wheat market sets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art_wheat_price_history.png" descr="Line chart of annual average U.S. wheat prices from 2010 to 2024 in dollars per bushel, USDA NASS data. The price starts at $5.70 in 2010, rises to a local peak of $7.77 in 2012, falls to a multi-year low of $3.89 in 2016, recovers gradually, jumps to $7.63 in 2021 and a 15-year peak of $8.83 in 2022 after the war in Ukraine disrupted global wheat supply, then falls back to $7.18 in 2023 and $5.55 in 2024. The wide year-over-year swings - from $3.89 in 2016 to $8.83 in 2022, more than a 2x range - show that individual wheat farmers cannot stabilize their own price. They are price-takers who accept whatever the world wheat market sets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4039620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2026-09-07T00:39:57.874Z</dcterms:created>
  <dcterms:modified xsi:type="dcterms:W3CDTF">2026-09-07T00:39:57.874Z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