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LEONARDO DA VINCI - THE RENAISSANCE MAN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how Leonardo da Vinci (1452-1519) became the ultimate 'Renaissance Man' - a person of broad genius who worked as an artist, an anatomist, and an engineer, all through the same empirical, observe-then-record method. Students learn the core vocabulary (Renaissance, humanism, Renaissance Man, anatomy, dissection, the Vitruvian Man, empirical, engineer, notebook, patron) and see how a single habit of mind - close observation of the world - runs through Leonardo's painting, his dissections, and his flying-machine designs. They then analyze an excerpt from Leonardo's own notebooks (Jean Paul Richter's 1883 translation, The Literary Works of Leonardo da Vinci) as a primary source, in which Leonardo reasons toward human flight from watching birds and defends his anatomy drawings by describing his dissections. The lesson is deliberately honest about several points: Leonardo left most of his projects unfinished, and his flying machines were never successfully flown, so he was a visionary designer rather than an aviator; his notebooks were private, mirror-written, and unpublished in his lifetime, so his brilliant science did not advance the medicine of his own time and mattered only centuries later; and 'Renaissance Man' is an ideal that Leonardo best represents rather than a claim that he was the only genius of the age. Students leave able to describe Leonardo's many-sided genius while reading his own private notebooks critically as evidence.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Renaissance Man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of broad genius, skilled in many fields at once (art, science, and engineering); the Renaissance ideal that Leonardo came to represent.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Renaissance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'rebirth' of art and learning in Europe (about 1350-1600) that revived the study of ancient Greece and Rome.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Humanism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Renaissance movement that studied classical texts and celebrated human potential, reason, and achievement.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Anatomy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study of the structure of the body, which Leonardo explored by dissecting human corpses.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Dissection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cutting open and careful examination of a body to learn how it is built.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Vitruvian Man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Leonardo's famous drawing of ideal human proportion, based on the Roman architect Vitruvius.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Notebook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Leonardo's private journals of sketches and mirror-writing, left unpublished in his lifetime.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Empirical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Based on direct observation and experiment rather than on tradition or authority.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Engineer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designs machines and structures; Leonardo designed flying machines, war devices, and bridges.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Patron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wealthy backer who paid for an artist's work; Leonardo served patrons like the Medici, the Sforza of Milan, and the King of France.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whether one person could really be a great artist, scientist, AND inventor. Show the Vitruvian Man and ask what fields it combines.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Renaissance Man ideal, the Vitruvian Man, the anatomy/dissection slide, the flying-machine slide, and the empirical-method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One Man Three Careers, and the Primary Source Spotlight (Leonardo’s notebooks).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(exhibit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it means to call someone a Renaissance Man today, to set up the ideal.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who Leonardo was, the Renaissance Man ideal, artist, Vitruvian Man, anatomist, engineer, flight, empirical method, notebooks, the honest picture, and sourcing.</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One Man Three Careers, Primary Source Spotlight, and the exhibit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(who Leonardo was, the Renaissance Man, artist, Vitruvian Man, anatomist, engineer)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10-16 + Guided Notes sections 7-11 (flight, empirical method, notebooks, the honest picture, sourcing)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'Renaissance Man'?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and when was Leonardo da Vinci born?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humanism?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Leonardo learn anatomy?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Vitruvian Man?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Leonardo's flying machines is accurate?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that Leonardo's method was 'empirical'?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Leonardo's brilliant anatomy have little effect on the medicine of his own time?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unusual about how Leonardo wrote in his notebooks?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gives the most HONEST picture of Leonardo da Vinci?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Leonardo's patrons?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a historian use Leonardo's notebooks as a source?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gives the most HONEST picture of Leonardo the engineer?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Leonardo's notebooks influence science only long after his death?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made Leonardo the model of a 'Renaissance Man'?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Leonardo da Vinci is called the ultimate 'Renaissance Man.' In 3-4 sentences, explain (1) what a Renaissance Man was and how Leonardo fit that ideal across at least TWO fields, and (2) ONE honest limit on his achievements (for example, unfinished projects, flying machines that never flew, or notebooks that went unpublished). Use at least TWO of these terms: Renaissance Man, humanism, anatomy, empirical, engineer.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Leonardo and the Renaissance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One Man, Three Careers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Weigh the Evidence (2 questions @ 3 pts + exhibit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"one method, three careers" idea the spine of the lesson. Students often treat Leonardo as a list of random talents. Instead, draw the through-line on the board: OBSERVE the world closely -&gt; RECORD it in a notebook. Show how the exact same habit produces his lifelike paintings, his anatomy drawings, and his flying-machine designs. The Reference Guide term "empirical" and Part 3 both test this.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Guard against the "Leonardo invented everything" myth from the start. The single most common student error is believing his machines worked. Say it plainly and often: he DESIGNED flight by studying birds, but no machine of his ever flew; most of his projects were left unfinished. Quiz Q6, Q10 and the primary-source analysis all test exactly this honesty point.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why private notebooks changed so little in his own time. When you reach the anatomy and notebook slides, stress the difference between DOING brilliant science and PUBLISHING it. Leonardo’s anatomy was centuries ahead, but because it stayed in private, mirror-written notebooks, no doctor of the 1500s learned from it. This is a great lesson in how knowledge actually spreads.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Vitruvian Man as your one-image summary of a Renaissance Man. Ask students which fields the drawing combines (art, mathematics, and the study of the body) and why that makes it the perfect emblem for the whole lesson. Correct the two common myths directly: it is not a self-portrait of Leonardo and it is not a magic or mystical symbol - it is a study of proportion.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Turn the primary source into a sourcing lesson, not a fact sheet. The notebook excerpt is thrilling - a man reasoning his way toward flight and describing dissections. Have students separate what it reliably shows (HOW Leonardo thought and observed) from what it cannot prove (that he actually flew or that his science had immediate impact). His line about dissecting "more than ten human bodies" is a great anchor for discussing empirical evidence.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Observe and Record Like Leonardo</w:t>
      </w:r>
    </w:p>
    <w:p>
      <w:pPr>
        <w:spacing w:line="336" w:lineRule="auto"/>
        <w:jc w:val="left"/>
      </w:pPr>
      <w:r>
        <w:rPr>
          <w:rFonts w:ascii="Arial" w:cs="Arial" w:eastAsia="Arial" w:hAnsi="Arial"/>
          <w:b w:val="false"/>
          <w:bCs w:val="false"/>
          <w:i w:val="false"/>
          <w:iCs w:val="false"/>
          <w:color w:val="333333"/>
          <w:sz w:val="22"/>
          <w:szCs w:val="22"/>
        </w:rPr>
        <w:t xml:space="preserve">Have students pick one everyday object or motion (a leaf, running water from a tap, their own hand) and spend ten minutes doing what Leonardo did: observe it extremely closely, then RECORD it in a detailed labeled drawing with written notes about what they notice. They add one sentence explaining how this "observe, then record" habit is the empirical method. Reinforces Leonardo’s working method;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Design vs. Invention Debate</w:t>
      </w:r>
    </w:p>
    <w:p>
      <w:pPr>
        <w:spacing w:line="336" w:lineRule="auto"/>
        <w:jc w:val="left"/>
      </w:pPr>
      <w:r>
        <w:rPr>
          <w:rFonts w:ascii="Arial" w:cs="Arial" w:eastAsia="Arial" w:hAnsi="Arial"/>
          <w:b w:val="false"/>
          <w:bCs w:val="false"/>
          <w:i w:val="false"/>
          <w:iCs w:val="false"/>
          <w:color w:val="333333"/>
          <w:sz w:val="22"/>
          <w:szCs w:val="22"/>
        </w:rPr>
        <w:t xml:space="preserve">Ask students to write a short argument answering the question: "If Leonardo’s flying machines never flew, does he still deserve credit as a great engineer?" They must use at least two lesson terms (engineer, empirical) and take a clear position, giving one reason for and one reason against. Reinforces the honest distinction between a brilliant design and a working invention;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Cross-Examine the Notebook</w:t>
      </w:r>
    </w:p>
    <w:p>
      <w:pPr>
        <w:spacing w:line="336" w:lineRule="auto"/>
        <w:jc w:val="left"/>
      </w:pPr>
      <w:r>
        <w:rPr>
          <w:rFonts w:ascii="Arial" w:cs="Arial" w:eastAsia="Arial" w:hAnsi="Arial"/>
          <w:b w:val="false"/>
          <w:bCs w:val="false"/>
          <w:i w:val="false"/>
          <w:iCs w:val="false"/>
          <w:color w:val="333333"/>
          <w:sz w:val="22"/>
          <w:szCs w:val="22"/>
        </w:rPr>
        <w:t xml:space="preserve">Give students the Primary Source Spotlight excerpt and have them list three claims Leonardo makes, marking each as "reliable evidence about how he thought" or "something a historian should NOT treat as proof of success." They then write one sentence on what other evidence (a surviving machine, an eyewitness, a later scientist) would be needed to confirm whether his ideas actually worked. Reinforces critical sourcing of a private notebook; needs only the printed excerpt.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Leonardo worked as an artist, an anatomist, and an engineer. What did these very different activities have in common in the way Leonardo approached them?</w:t>
      </w:r>
    </w:p>
    <w:p>
      <w:pPr>
        <w:spacing w:after="80"/>
      </w:pPr>
    </w:p>
    <w:p>
      <w:pPr>
        <w:spacing w:line="336" w:lineRule="auto"/>
        <w:jc w:val="left"/>
      </w:pPr>
      <w:r>
        <w:rPr>
          <w:rFonts w:ascii="Arial" w:cs="Arial" w:eastAsia="Arial" w:hAnsi="Arial"/>
          <w:b/>
          <w:bCs/>
          <w:i w:val="false"/>
          <w:iCs w:val="false"/>
          <w:color w:val="333333"/>
          <w:sz w:val="22"/>
          <w:szCs w:val="22"/>
        </w:rPr>
        <w:t xml:space="preserve">2. If Leonardo left most of his projects unfinished and none of his flying machines ever flew, is it fair to call him one of history’s greatest geniuses?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3. Leonardo kept his discoveries in private notebooks that no one published for centuries. How might the history of science have been different if he had published his work during his lifetime?</w:t>
      </w:r>
    </w:p>
    <w:p>
      <w:pPr>
        <w:spacing w:after="80"/>
      </w:pPr>
    </w:p>
    <w:p>
      <w:pPr>
        <w:spacing w:line="336" w:lineRule="auto"/>
        <w:jc w:val="left"/>
      </w:pPr>
      <w:r>
        <w:rPr>
          <w:rFonts w:ascii="Arial" w:cs="Arial" w:eastAsia="Arial" w:hAnsi="Arial"/>
          <w:b/>
          <w:bCs/>
          <w:i w:val="false"/>
          <w:iCs w:val="false"/>
          <w:color w:val="333333"/>
          <w:sz w:val="22"/>
          <w:szCs w:val="22"/>
        </w:rPr>
        <w:t xml:space="preserve">4. We call the Vitruvian Man a perfect symbol of the Renaissance Man because it blends art, math, and anatomy. Can you think of a modern person or job that combines several very different fields like that?</w:t>
      </w:r>
    </w:p>
    <w:p>
      <w:pPr>
        <w:spacing w:after="80"/>
      </w:pPr>
    </w:p>
    <w:p>
      <w:pPr>
        <w:spacing w:line="336" w:lineRule="auto"/>
        <w:jc w:val="left"/>
      </w:pPr>
      <w:r>
        <w:rPr>
          <w:rFonts w:ascii="Arial" w:cs="Arial" w:eastAsia="Arial" w:hAnsi="Arial"/>
          <w:b/>
          <w:bCs/>
          <w:i w:val="false"/>
          <w:iCs w:val="false"/>
          <w:color w:val="333333"/>
          <w:sz w:val="22"/>
          <w:szCs w:val="22"/>
        </w:rPr>
        <w:t xml:space="preserve">5. Leonardo trusted what he could observe with his own eyes more than what old books told him. Why was that "empirical" approach unusual and important in his time - and is it still important today?</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2026-07-27T16:44:59.930Z</dcterms:created>
  <dcterms:modified xsi:type="dcterms:W3CDTF">2026-07-27T16:44:59.930Z</dcterms:modified>
</cp:coreProperties>
</file>

<file path=docProps/custom.xml><?xml version="1.0" encoding="utf-8"?>
<Properties xmlns="http://schemas.openxmlformats.org/officeDocument/2006/custom-properties" xmlns:vt="http://schemas.openxmlformats.org/officeDocument/2006/docPropsVTypes"/>
</file>