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LAS CASAS - A VOICE AGAINST CONQUEST</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Students read Bartolome de las Casas's own 1552 protest against Spanish cruelty in the Americas - a Dominican friar's forceful, eyewitness charge that greed for gold, not necessity, drove the conquest. They learn who Las Casas was, work through his central accusations in his own words, and practice reading a passionate advocate's testimony the way a historian does: taking his picture of violence seriously while treating his exact casualty numbers as disputed exaggeration. The lesson also corrects a common myth - that Las Casas was a flawless defender of freedom from the start - by showing that he first urged enslaving Africans before later regretting and apologizing for that stance. Students finish by writing a precise, evidence-based evaluation of his testimony that honors both its power and its limits.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Bartolome de las Casas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Spanish priest and bishop who protested Spanish cruelty toward Indigenous peoples.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Conquistador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Spanish soldier-explorer who conquered lands and peoples for Spain.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Indigenous peoples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original inhabitants of a land, such as the native peoples of the Americas.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Hispaniola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Caribbean island (today Haiti and the Dominican Republic) where Spanish colonization began.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Eyewitness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person who personally sees an event and can describe it firsthand.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Advocate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person who argues or pleads for a cause or on behalf of others.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Black Legend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tradition of portraying Spain's empire as uniquely cruel, built partly on Las Casas's book.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Polemical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Strongly attacking or arguing one side of an issue; not neutral or balanced.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Friar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member of a Catholic religious order, such as the Dominicans.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Avarice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Extreme greed, especially for wealth or gold.</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Bell-ringer: can a witness be honest and still exaggerate? Preview the essential question about Las Casas's disputed numbers and accepted picture of violence.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 the slides and Guided Notes: who Las Casas was, his "Gold only" charge, the two misconception corrections (his numbers, his slavery record), and the vocabulary.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20-38</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Complete the Activity: reference guide, applied terms, the claim test, and the Las Casas eyewitness analysis.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38-46</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Complete the Quiz or debrief selected questions.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46-50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Complete the 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0-25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 the slides and Guided Notes with discussion pauses on the "Gold only" charge and on the two misconception corrections.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25-60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Complete the full Activity, including the Las Casas excerpt and the final evaluation.</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60-75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Complete and review the Quiz.</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Complete the Exit Ticket and compare evaluations of Las Casas's testimony.</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and Guided Notes through the slavery-record slide, plus the reference guide and applied terms.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claim test, the Las Casas analysis, the final evaluation, Quiz, and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(10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was Bartolome de las Casas?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A Dominican friar and bishop who protested Spanish cruelty toward Indigenous peoples.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Where and when was Las Casas's original Spanish account first published?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Seville, 1552.</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Las Casas, what was the Spaniards' true motive in the Indies?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Gold only.</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the term "eyewitness" mean, according to the lesson?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A person who personally sees an event and can describe it firsthand.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should Las Casas's casualty figures - such as his claim that Hispaniola's population fell from about three million to "scarce Three Hundred" - be treated?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As a passionate advocate's polemical charges that modern historians dispute as exaggerated.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the term "Black Legend" refer to?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The tradition of portraying Spain's empire as uniquely cruel, built partly on Las Casas's book.</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best describes Las Casas's record on slavery?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He first urged importing enslaved Africans, then later regretted and apologized for that advocacy.</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"polemical" mean?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Strongly attacking or arguing one side of an issue; not neutral or balanced.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Las Casas, what did the Indians do before they were "compelled to take up Arms"?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They did the Spaniards no harm and revered them as beings from Heaven.</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title of the English translation of Las Casas's account, printed in London in 1689?</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"Popery Truly Display'd in its Bloody Colours."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Las Casas's role in the events he described?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A Dominican friar and self-described eyewitness.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should we judge Las Casas's claim that the Spaniards' motive "was Gold only"?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As a passionate advocate's central charge, based on his own eyewitness account.</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best describes how historians treat Las Casas's exact casualty numbers today?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As polemical exaggeration, while his general picture of violence is still accepted as real.</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Source Evaluation</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Identifies Las Casas as a Dominican friar and bishop, a self-described eyewitness who published his protest in Seville in 1552</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Uses one specific detail from Las Casas's own words as evidence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States that his exact casualty numbers are treated as polemical exaggeration, not verified statistics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Notes that his record on slavery changed over time - he first urged, then regretted, enslaving Africans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Treats Las Casas as a passionate eyewitness advocate, not a neutral historian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Read the "was Gold only" line aloud and pause - it is the spine of Las Casas's whole charge; make sure students can restate it in their own words before moving 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numbers carefully: state Las Casas's Hispaniola claim (three million to "scarce Three Hundred") as HIS charge, then immediately pair it with the historians' correction that the figure is disputed exaggeration - never let the number stand alone as fact.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slavery-record slide to complicate the "flawless hero" instinct: Las Casas first urged importing enslaved Africans, then regretted it - this is the moment to teach that historical figures can be both admirable and imperfect.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the tone documentary, not sensational: Las Casas's own words ("the vilest dirt and filth of the earth") are strong enough without added description - do not embellish.</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Anchor "polemical" and "advocate" together: Las Casas is powerful evidence precisely because he was there, and limited evidence precisely because he was pleading a case, not filing a neutral report.</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Charge vs. statistic</w:t>
      </w:r>
    </w:p>
    <w:p>
      <w:pPr>
        <w:spacing w:line="336" w:lineRule="auto"/>
        <w:jc w:val="left"/>
      </w:pPr>
      <w:r>
        <w:rPr>
          <w:rFonts w:ascii="Arial" w:cs="Arial" w:eastAsia="Arial" w:hAnsi="Arial"/>
          <w:b w:val="false"/>
          <w:bCs w:val="false"/>
          <w:i w:val="false"/>
          <w:iCs w:val="false"/>
          <w:color w:val="333333"/>
          <w:sz w:val="22"/>
          <w:szCs w:val="22"/>
        </w:rPr>
        <w:t xml:space="preserve">Students find one more sentence in the excerpt that sounds like a hard fact and explain in two or three sentences why a historian would still call it a polemical charge rather than a verified statistic, using only the lesson.</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A changed record</w:t>
      </w:r>
    </w:p>
    <w:p>
      <w:pPr>
        <w:spacing w:line="336" w:lineRule="auto"/>
        <w:jc w:val="left"/>
      </w:pPr>
      <w:r>
        <w:rPr>
          <w:rFonts w:ascii="Arial" w:cs="Arial" w:eastAsia="Arial" w:hAnsi="Arial"/>
          <w:b w:val="false"/>
          <w:bCs w:val="false"/>
          <w:i w:val="false"/>
          <w:iCs w:val="false"/>
          <w:color w:val="333333"/>
          <w:sz w:val="22"/>
          <w:szCs w:val="22"/>
        </w:rPr>
        <w:t xml:space="preserve">Students write a short paragraph explaining what it means that Las Casas's stand against slavery "grew over time," using the specific detail that he first urged and later regretted enslaving Africans.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Reading like a historian</w:t>
      </w:r>
    </w:p>
    <w:p>
      <w:pPr>
        <w:spacing w:line="336" w:lineRule="auto"/>
        <w:jc w:val="left"/>
      </w:pPr>
      <w:r>
        <w:rPr>
          <w:rFonts w:ascii="Arial" w:cs="Arial" w:eastAsia="Arial" w:hAnsi="Arial"/>
          <w:b w:val="false"/>
          <w:bCs w:val="false"/>
          <w:i w:val="false"/>
          <w:iCs w:val="false"/>
          <w:color w:val="333333"/>
          <w:sz w:val="22"/>
          <w:szCs w:val="22"/>
        </w:rPr>
        <w:t xml:space="preserve">Students list two things that make Las Casas's testimony powerful evidence and two things that make it one-sided, using only details from the lesson and the excerpt.</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Why does calling Las Casas's testimony "polemical" not mean we should ignore it - what does the lesson say historians still accept as true?</w:t>
      </w:r>
    </w:p>
    <w:p>
      <w:pPr>
        <w:spacing w:after="80"/>
      </w:pPr>
    </w:p>
    <w:p>
      <w:pPr>
        <w:spacing w:line="336" w:lineRule="auto"/>
        <w:jc w:val="left"/>
      </w:pPr>
      <w:r>
        <w:rPr>
          <w:rFonts w:ascii="Arial" w:cs="Arial" w:eastAsia="Arial" w:hAnsi="Arial"/>
          <w:b/>
          <w:bCs/>
          <w:i w:val="false"/>
          <w:iCs w:val="false"/>
          <w:color w:val="333333"/>
          <w:sz w:val="22"/>
          <w:szCs w:val="22"/>
        </w:rPr>
        <w:t xml:space="preserve">2. What does it change about Las Casas's legacy to learn that he once urged importing enslaved Africans, then later regretted it?</w:t>
      </w:r>
    </w:p>
    <w:p>
      <w:pPr>
        <w:spacing w:after="80"/>
      </w:pPr>
    </w:p>
    <w:p>
      <w:pPr>
        <w:spacing w:line="336" w:lineRule="auto"/>
        <w:jc w:val="left"/>
      </w:pPr>
      <w:r>
        <w:rPr>
          <w:rFonts w:ascii="Arial" w:cs="Arial" w:eastAsia="Arial" w:hAnsi="Arial"/>
          <w:b/>
          <w:bCs/>
          <w:i w:val="false"/>
          <w:iCs w:val="false"/>
          <w:color w:val="333333"/>
          <w:sz w:val="22"/>
          <w:szCs w:val="22"/>
        </w:rPr>
        <w:t xml:space="preserve">3. Las Casas writes, "I was an Eye Witness of, without the least fallacy." Why would he feel the need to insist on this so strongly?</w:t>
      </w:r>
    </w:p>
    <w:p>
      <w:pPr>
        <w:spacing w:after="80"/>
      </w:pPr>
    </w:p>
    <w:p>
      <w:pPr>
        <w:spacing w:line="336" w:lineRule="auto"/>
        <w:jc w:val="left"/>
      </w:pPr>
      <w:r>
        <w:rPr>
          <w:rFonts w:ascii="Arial" w:cs="Arial" w:eastAsia="Arial" w:hAnsi="Arial"/>
          <w:b/>
          <w:bCs/>
          <w:i w:val="false"/>
          <w:iCs w:val="false"/>
          <w:color w:val="333333"/>
          <w:sz w:val="22"/>
          <w:szCs w:val="22"/>
        </w:rPr>
        <w:t xml:space="preserve">4. How should a reader hold two things at once: that Las Casas's numbers are disputed AND that his picture of a violent conquest is still accepted as real?</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2026-07-27T17:04:18.272Z</dcterms:created>
  <dcterms:modified xsi:type="dcterms:W3CDTF">2026-07-27T17:04:18.273Z</dcterms:modified>
</cp:coreProperties>
</file>

<file path=docProps/custom.xml><?xml version="1.0" encoding="utf-8"?>
<Properties xmlns="http://schemas.openxmlformats.org/officeDocument/2006/custom-properties" xmlns:vt="http://schemas.openxmlformats.org/officeDocument/2006/docPropsVTypes"/>
</file>