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JOHN LOCKE AND NATURAL RIGHTS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Natural Rights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 rights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Rights that belong to every person simply because they are human, not granted by any government.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life, liberty, and property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three natural rights Locke said every person is born with.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state of nature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Locke's idea of how people live, free and equal, before any government exists.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law of nature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moral rule that no one ought to harm another in his life, health, liberty, or possessions.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consent of the governed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government's power is legitimate only when the people agree to be ruled.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contract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agreement in which people form a government to protect their rights.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legitimate government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 whose power is justified because it protects rights and rests on the people's consent.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 Treatise of Government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Locke's 1689 book arguing that government exists to protect natural rights.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 of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Locke's idea that people may replace a government that fails to protect their rights.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John Locke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English philosopher (1632-1704) who argued for natural rights and government by consent.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Locke's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state of nature</w:t>
      </w:r>
      <w:r>
        <w:rPr>
          <w:rFonts w:ascii="Arial" w:cs="Arial" w:eastAsia="Arial" w:hAnsi="Arial"/>
          <w:color w:val="555555"/>
          <w:sz w:val="21"/>
          <w:szCs w:val="21"/>
        </w:rPr>
        <w:t xml:space="preserve">   ·   </w:t>
      </w:r>
      <w:r>
        <w:rPr>
          <w:rFonts w:ascii="Arial" w:cs="Arial" w:eastAsia="Arial" w:hAnsi="Arial"/>
          <w:color w:val="1B2A4A"/>
          <w:sz w:val="21"/>
          <w:szCs w:val="21"/>
        </w:rPr>
        <w:t xml:space="preserve">legitimate government</w:t>
      </w:r>
      <w:r>
        <w:rPr>
          <w:rFonts w:ascii="Arial" w:cs="Arial" w:eastAsia="Arial" w:hAnsi="Arial"/>
          <w:color w:val="555555"/>
          <w:sz w:val="21"/>
          <w:szCs w:val="21"/>
        </w:rPr>
        <w:t xml:space="preserve">   ·   </w:t>
      </w:r>
      <w:r>
        <w:rPr>
          <w:rFonts w:ascii="Arial" w:cs="Arial" w:eastAsia="Arial" w:hAnsi="Arial"/>
          <w:color w:val="1B2A4A"/>
          <w:sz w:val="21"/>
          <w:szCs w:val="21"/>
        </w:rPr>
        <w:t xml:space="preserve">right of revolution</w:t>
      </w:r>
      <w:r>
        <w:rPr>
          <w:rFonts w:ascii="Arial" w:cs="Arial" w:eastAsia="Arial" w:hAnsi="Arial"/>
          <w:color w:val="555555"/>
          <w:sz w:val="21"/>
          <w:szCs w:val="21"/>
        </w:rPr>
        <w:t xml:space="preserve">   ·   </w:t>
      </w:r>
      <w:r>
        <w:rPr>
          <w:rFonts w:ascii="Arial" w:cs="Arial" w:eastAsia="Arial" w:hAnsi="Arial"/>
          <w:color w:val="1B2A4A"/>
          <w:sz w:val="21"/>
          <w:szCs w:val="21"/>
        </w:rPr>
        <w:t xml:space="preserve">natural rights</w:t>
      </w:r>
      <w:r>
        <w:rPr>
          <w:rFonts w:ascii="Arial" w:cs="Arial" w:eastAsia="Arial" w:hAnsi="Arial"/>
          <w:color w:val="555555"/>
          <w:sz w:val="21"/>
          <w:szCs w:val="21"/>
        </w:rPr>
        <w:t xml:space="preserve">   ·   </w:t>
      </w:r>
      <w:r>
        <w:rPr>
          <w:rFonts w:ascii="Arial" w:cs="Arial" w:eastAsia="Arial" w:hAnsi="Arial"/>
          <w:color w:val="1B2A4A"/>
          <w:sz w:val="21"/>
          <w:szCs w:val="21"/>
        </w:rPr>
        <w:t xml:space="preserve">consent of the governed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Rights that belong to every person simply because they are human are called </w:t>
      </w:r>
      <w:r>
        <w:rPr>
          <w:rFonts w:ascii="Arial" w:cs="Arial" w:eastAsia="Arial" w:hAnsi="Arial"/>
          <w:b/>
          <w:bCs/>
          <w:i/>
          <w:iCs/>
          <w:color w:val="145F58"/>
          <w:sz w:val="22"/>
          <w:szCs w:val="22"/>
        </w:rPr>
        <w:t xml:space="preserve">natural rights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natural rights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Locke's idea of how people live, free and equal, before any government exists is the </w:t>
      </w:r>
      <w:r>
        <w:rPr>
          <w:rFonts w:ascii="Arial" w:cs="Arial" w:eastAsia="Arial" w:hAnsi="Arial"/>
          <w:b/>
          <w:bCs/>
          <w:i/>
          <w:iCs/>
          <w:color w:val="145F58"/>
          <w:sz w:val="22"/>
          <w:szCs w:val="22"/>
        </w:rPr>
        <w:t xml:space="preserve">state of nature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state of nature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principle that a government's power is legitimate only when the people agree to be ruled is called the </w:t>
      </w:r>
      <w:r>
        <w:rPr>
          <w:rFonts w:ascii="Arial" w:cs="Arial" w:eastAsia="Arial" w:hAnsi="Arial"/>
          <w:b/>
          <w:bCs/>
          <w:i/>
          <w:iCs/>
          <w:color w:val="145F58"/>
          <w:sz w:val="22"/>
          <w:szCs w:val="22"/>
        </w:rPr>
        <w:t xml:space="preserve">consent of the governed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consent of the governed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government whose power is justified because it protects rights and rests on the people's consent is a </w:t>
      </w:r>
      <w:r>
        <w:rPr>
          <w:rFonts w:ascii="Arial" w:cs="Arial" w:eastAsia="Arial" w:hAnsi="Arial"/>
          <w:b/>
          <w:bCs/>
          <w:i/>
          <w:iCs/>
          <w:color w:val="145F58"/>
          <w:sz w:val="22"/>
          <w:szCs w:val="22"/>
        </w:rPr>
        <w:t xml:space="preserve">legitimate government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legitimate government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Locke's idea that people may replace a government that fails to protect their rights is the </w:t>
      </w:r>
      <w:r>
        <w:rPr>
          <w:rFonts w:ascii="Arial" w:cs="Arial" w:eastAsia="Arial" w:hAnsi="Arial"/>
          <w:b/>
          <w:bCs/>
          <w:i/>
          <w:iCs/>
          <w:color w:val="145F58"/>
          <w:sz w:val="22"/>
          <w:szCs w:val="22"/>
        </w:rPr>
        <w:t xml:space="preserve">right of revolution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right of revolution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Locke on Rights and Government</w:t>
      </w:r>
    </w:p>
    <w:p>
      <w:pPr>
        <w:pBdr>
          <w:left w:val="single" w:color="E8735A" w:sz="12"/>
        </w:pBdr>
        <w:spacing w:after="120" w:before="80"/>
        <w:ind w:left="240" w:right="240"/>
      </w:pPr>
      <w:r>
        <w:rPr>
          <w:rFonts w:ascii="Arial" w:cs="Arial" w:eastAsia="Arial" w:hAnsi="Arial"/>
          <w:i/>
          <w:iCs/>
          <w:color w:val="B84D38"/>
          <w:sz w:val="22"/>
          <w:szCs w:val="22"/>
        </w:rPr>
        <w:t xml:space="preserve">Foundations Review Team's beat continues - Part 3 focus: Locke argued that people are born with natural rights to life, liberty, and property.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Foundations Review Team, explain what Locke meant by natural rights and name the three rights he said every person is born with.</w:t>
      </w:r>
    </w:p>
    <w:p>
      <w:pPr>
        <w:keepLines/>
        <w:spacing w:after="160"/>
        <w:ind w:left="360"/>
      </w:pPr>
      <w:r>
        <w:rPr>
          <w:rFonts w:ascii="Arial" w:cs="Arial" w:eastAsia="Arial" w:hAnsi="Arial"/>
          <w:b/>
          <w:bCs/>
          <w:i/>
          <w:iCs/>
          <w:color w:val="145F58"/>
          <w:sz w:val="22"/>
          <w:szCs w:val="22"/>
        </w:rPr>
        <w:t xml:space="preserve">(1) Natural rights are rights that belong to every person simply because they are human, not granted by any government. (2) The three natural rights are life, liberty, and property. (3) Because people are born with them, no government can take them away fairly.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Foundations Review Team, explain the purpose of government according to Locke and what makes a government legitimate.</w:t>
      </w:r>
    </w:p>
    <w:p>
      <w:pPr>
        <w:keepLines/>
        <w:spacing w:after="160"/>
        <w:ind w:left="360"/>
      </w:pPr>
      <w:r>
        <w:rPr>
          <w:rFonts w:ascii="Arial" w:cs="Arial" w:eastAsia="Arial" w:hAnsi="Arial"/>
          <w:b/>
          <w:bCs/>
          <w:i/>
          <w:iCs/>
          <w:color w:val="145F58"/>
          <w:sz w:val="22"/>
          <w:szCs w:val="22"/>
        </w:rPr>
        <w:t xml:space="preserve">(1) Government exists to protect the people's natural rights to life, liberty, and property. (2) People create it through a social contract. (3) A government is legitimate only when it rests on the consent of the governed.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Foundations Review Team, explain what Locke said people may do when a government fails to protect their rights, and why.</w:t>
      </w:r>
    </w:p>
    <w:p>
      <w:pPr>
        <w:keepLines/>
        <w:spacing w:after="160"/>
        <w:ind w:left="360"/>
      </w:pPr>
      <w:r>
        <w:rPr>
          <w:rFonts w:ascii="Arial" w:cs="Arial" w:eastAsia="Arial" w:hAnsi="Arial"/>
          <w:b/>
          <w:bCs/>
          <w:i/>
          <w:iCs/>
          <w:color w:val="145F58"/>
          <w:sz w:val="22"/>
          <w:szCs w:val="22"/>
        </w:rPr>
        <w:t xml:space="preserve">(1) People may replace or overthrow that government, using the right of revolution. (2) A government that destroys rights breaks the social contract. (3) It loses its legitimacy because it no longer has the consent of the governed.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FOUNDATIONS REVIEW TEAM. Read this passage from John Locke's Second Treatise of Government (1689). We made Locke's long 1600s sentences shorter and easier to read. His key ideas stay close to his own words. Watch for three ideas: the state of nature, the law of nature, and government that rests on the people's consent.</w:t>
      </w:r>
    </w:p>
    <w:p>
      <w:pPr>
        <w:spacing w:after="80"/>
      </w:pPr>
    </w:p>
    <w:p>
      <w:pPr>
        <w:keepNext/>
        <w:keepLines/>
        <w:spacing w:after="40" w:before="40"/>
      </w:pPr>
      <w:r>
        <w:rPr>
          <w:rFonts w:ascii="Arial" w:cs="Arial" w:eastAsia="Arial" w:hAnsi="Arial"/>
          <w:b/>
          <w:bCs/>
          <w:color w:val="1B2A4A"/>
          <w:sz w:val="22"/>
          <w:szCs w:val="22"/>
        </w:rPr>
        <w:t xml:space="preserve">Second Treatise of Government (John Locke, 1689)</w:t>
      </w:r>
    </w:p>
    <w:p>
      <w:pPr>
        <w:keepNext/>
        <w:keepLines/>
        <w:spacing w:after="80"/>
      </w:pPr>
      <w:r>
        <w:rPr>
          <w:rFonts w:ascii="Arial" w:cs="Arial" w:eastAsia="Arial" w:hAnsi="Arial"/>
          <w:i w:val="false"/>
          <w:iCs w:val="false"/>
          <w:color w:val="333333"/>
          <w:sz w:val="22"/>
          <w:szCs w:val="22"/>
        </w:rPr>
        <w:t xml:space="preserve">These chapters are from Locke's book. In them, Locke explains the state of nature. He explains the law of nature. It says no one should harm another person's life, liberty, or possessions. He explains why people leave the state of nature and form a government. He also explains why a fair government needs the consent of the governed. We modernized Locke's words but kept his meaning.</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To understand political power, we must first think about the natural state that all men are in. It is a state of perfect freedom. Within the bounds of the law of nature, people may order their actions as they think best. It is also a state of equality, in which no one has more power than another. The state of nature has a law of nature to govern it, and this law binds everyone. Reason is that law, and it teaches all people that, being equal and independent, no one ought to harm another in his life, health, liberty, or possessions. If a man in this state is so free, why would he give up his freedom? He has that right, but he cannot enjoy it safely, because others may attack it. This makes him willing to join with others for the mutual protection of their lives, liberties, and estates, which I call by the general name of property. Men are by nature free, equal, and independent. So no one can be placed under the political power of another without his own consent. The great and chief end of joining together under a government is the preservation of their property. And whenever rulers try to take away and destroy the property of the people, they put themselves into a state of war with them.</w:t>
      </w:r>
    </w:p>
    <w:p>
      <w:pPr>
        <w:keepLines/>
        <w:spacing w:after="120"/>
        <w:ind w:right="240"/>
        <w:jc w:val="right"/>
      </w:pPr>
      <w:r>
        <w:rPr>
          <w:rFonts w:ascii="Arial" w:cs="Arial" w:eastAsia="Arial" w:hAnsi="Arial"/>
          <w:color w:val="333333"/>
          <w:sz w:val="18"/>
          <w:szCs w:val="18"/>
        </w:rPr>
        <w:t xml:space="preserve">— Adapted from: John Locke, Two Treatises of Government, Book II (The Second Treatise of Government), first published 1689, chapters II, VIII, IX, and XIX.</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source, in what year, and what book is it from?</w:t>
      </w:r>
    </w:p>
    <w:p>
      <w:pPr>
        <w:keepNext/>
        <w:keepLines/>
        <w:spacing w:after="120"/>
        <w:ind w:left="360"/>
      </w:pPr>
      <w:r>
        <w:rPr>
          <w:rFonts w:ascii="Arial" w:cs="Arial" w:eastAsia="Arial" w:hAnsi="Arial"/>
          <w:b/>
          <w:bCs/>
          <w:i/>
          <w:iCs/>
          <w:color w:val="145F58"/>
          <w:sz w:val="22"/>
          <w:szCs w:val="22"/>
        </w:rPr>
        <w:t xml:space="preserve">(1) John Locke wrote it. (2) He published it in 1689. (3) It is from his book the Second Treatise of Government (part of the Two Treatises of Government).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does the law of nature say no one should do, and what does Locke call the 'lives, liberties, and estates' that people want to preserve?</w:t>
      </w:r>
    </w:p>
    <w:p>
      <w:pPr>
        <w:keepNext/>
        <w:keepLines/>
        <w:spacing w:after="120"/>
        <w:ind w:left="360"/>
      </w:pPr>
      <w:r>
        <w:rPr>
          <w:rFonts w:ascii="Arial" w:cs="Arial" w:eastAsia="Arial" w:hAnsi="Arial"/>
          <w:b/>
          <w:bCs/>
          <w:i/>
          <w:iCs/>
          <w:color w:val="145F58"/>
          <w:sz w:val="22"/>
          <w:szCs w:val="22"/>
        </w:rPr>
        <w:t xml:space="preserve">(1) The law of nature says no one ought to harm another in his life, health, liberty, or possessions. (2) Locke calls their lives, liberties, and estates by the general name property.</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why do people leave the state of nature and form a government, and whose consent is needed?</w:t>
      </w:r>
    </w:p>
    <w:p>
      <w:pPr>
        <w:keepNext/>
        <w:keepLines/>
        <w:spacing w:after="120"/>
        <w:ind w:left="360"/>
      </w:pPr>
      <w:r>
        <w:rPr>
          <w:rFonts w:ascii="Arial" w:cs="Arial" w:eastAsia="Arial" w:hAnsi="Arial"/>
          <w:b/>
          <w:bCs/>
          <w:i/>
          <w:iCs/>
          <w:color w:val="145F58"/>
          <w:sz w:val="22"/>
          <w:szCs w:val="22"/>
        </w:rPr>
        <w:t xml:space="preserve">(1) People form government for the mutual preservation of their lives, liberties, and estates, because enjoying their rights in the state of nature is uncertain and exposed to others. (2) No one can be subjected to a government's power without his own consent.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this passage supports Locke's claim that government exists to protect natural rights and that its power rests on the consent of the governed.</w:t>
      </w:r>
    </w:p>
    <w:p>
      <w:pPr>
        <w:keepLines/>
        <w:spacing w:after="120"/>
        <w:ind w:left="360"/>
      </w:pPr>
      <w:r>
        <w:rPr>
          <w:rFonts w:ascii="Arial" w:cs="Arial" w:eastAsia="Arial" w:hAnsi="Arial"/>
          <w:b/>
          <w:bCs/>
          <w:i/>
          <w:iCs/>
          <w:color w:val="145F58"/>
          <w:sz w:val="22"/>
          <w:szCs w:val="22"/>
        </w:rPr>
        <w:t xml:space="preserve">(1) Locke says the chief end of government is to preserve the people's property - their lives, liberties, and estates - which are the natural rights government exists to protect. (2) He says no one can be ruled without his own consent, so legitimate power rests on the consent of the governed. (3) He adds that rulers who destroy the people's property put themselves into a state of war, which points toward the right of revolution.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Rights Verdict - Is the Government Legitimate?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Locke said natural rights are granted by the government.</w:t>
      </w:r>
    </w:p>
    <w:p>
      <w:pPr>
        <w:keepNext/>
        <w:keepLines/>
        <w:spacing w:after="60"/>
        <w:ind w:left="360"/>
      </w:pPr>
      <w:r>
        <w:rPr>
          <w:rFonts w:ascii="Arial" w:cs="Arial" w:eastAsia="Arial" w:hAnsi="Arial"/>
          <w:b/>
          <w:bCs/>
          <w:i/>
          <w:iCs/>
          <w:color w:val="145F58"/>
          <w:sz w:val="22"/>
          <w:szCs w:val="22"/>
        </w:rPr>
        <w:t xml:space="preserve">NOT SUPPORTED - natural rights belong to people simply because they are human, not granted by government.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Locke said government exists to protect life, liberty, and property.</w:t>
      </w:r>
    </w:p>
    <w:p>
      <w:pPr>
        <w:keepNext/>
        <w:keepLines/>
        <w:spacing w:after="60"/>
        <w:ind w:left="360"/>
      </w:pPr>
      <w:r>
        <w:rPr>
          <w:rFonts w:ascii="Arial" w:cs="Arial" w:eastAsia="Arial" w:hAnsi="Arial"/>
          <w:b/>
          <w:bCs/>
          <w:i/>
          <w:iCs/>
          <w:color w:val="145F58"/>
          <w:sz w:val="22"/>
          <w:szCs w:val="22"/>
        </w:rPr>
        <w:t xml:space="preserve">SUPPORTED - Locke said the chief end of government is to preserve the people's property, meaning their lives, liberties, and estates.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Locke said a government's power is legitimate only with the consent of the governed.</w:t>
      </w:r>
    </w:p>
    <w:p>
      <w:pPr>
        <w:keepNext/>
        <w:keepLines/>
        <w:spacing w:after="60"/>
        <w:ind w:left="360"/>
      </w:pPr>
      <w:r>
        <w:rPr>
          <w:rFonts w:ascii="Arial" w:cs="Arial" w:eastAsia="Arial" w:hAnsi="Arial"/>
          <w:b/>
          <w:bCs/>
          <w:i/>
          <w:iCs/>
          <w:color w:val="145F58"/>
          <w:sz w:val="22"/>
          <w:szCs w:val="22"/>
        </w:rPr>
        <w:t xml:space="preserve">SUPPORTED - Locke said no one can be ruled without his own consent.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Jefferson copied Locke's "life, liberty, and property" word for word into the Declaration of Independence.</w:t>
      </w:r>
    </w:p>
    <w:p>
      <w:pPr>
        <w:keepNext w:val="false"/>
        <w:keepLines/>
        <w:spacing w:after="120"/>
        <w:ind w:left="360"/>
      </w:pPr>
      <w:r>
        <w:rPr>
          <w:rFonts w:ascii="Arial" w:cs="Arial" w:eastAsia="Arial" w:hAnsi="Arial"/>
          <w:b/>
          <w:bCs/>
          <w:i/>
          <w:iCs/>
          <w:color w:val="145F58"/>
          <w:sz w:val="22"/>
          <w:szCs w:val="22"/>
        </w:rPr>
        <w:t xml:space="preserve">NOT SUPPORTED - Jefferson adapted the idea into "life, liberty, and the pursuit of happiness," rather than copying it word for word.</w:t>
      </w:r>
    </w:p>
    <w:p>
      <w:pPr>
        <w:keepNext/>
        <w:keepLines/>
        <w:spacing w:after="40"/>
      </w:pPr>
      <w:r>
        <w:rPr>
          <w:rFonts w:ascii="Trebuchet MS" w:cs="Trebuchet MS" w:eastAsia="Trebuchet MS" w:hAnsi="Trebuchet MS"/>
          <w:b/>
          <w:bCs/>
          <w:color w:val="B84D38"/>
          <w:spacing w:val="12"/>
          <w:sz w:val="17"/>
          <w:szCs w:val="17"/>
        </w:rPr>
        <w:t xml:space="preserve">RIGHTS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RIGHTS VERDICT. As the Foundations Review Team, write a 5-7 sentence source-based verdict answering: According to Locke, when is a government legitimate, and what must it do?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Locke's claim that people are born with natural rights to life, liberty, and property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the chief end of government is to preserve the people's property (lives, liberties, and estates)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legitimate power rests on the consent of the governed, since no one can be ruled without his own consent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idea that people form government through a social contract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a government which destroys rights breaks the contract, loses its legitimacy, and gives the people the right of revolution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says a government is legitimate only when it protects natural rights (life, liberty, and property) and rests on the consent of the governed, cites the excerpt's point that the chief end of government is preserving the people's property, notes the social contract, and explains that a government which destroys rights loses legitimacy and may be replaced (the right of revolution).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2026-09-07T18:06:06.050Z</dcterms:created>
  <dcterms:modified xsi:type="dcterms:W3CDTF">2026-09-07T18:06:06.050Z</dcterms:modified>
</cp:coreProperties>
</file>

<file path=docProps/custom.xml><?xml version="1.0" encoding="utf-8"?>
<Properties xmlns="http://schemas.openxmlformats.org/officeDocument/2006/custom-properties" xmlns:vt="http://schemas.openxmlformats.org/officeDocument/2006/docPropsVTypes"/>
</file>