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ICE AGE CAVE ART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act as archaeologists reading Ice Age cave art as evidence about people who left no writing behind. They learn what cave art is, how Palaeolithic artists made paint from ochre and charcoal, and how they painted, engraved, and blew hand stencils onto cave walls. The heart of the lesson is a history skill: students infer what cave paintings reveal about Ice Age daily life (the animals people hunted, close observation of nature, planning and teamwork) and about early human belief (theories such as sympathetic magic and ritual in deep, dark caves). Students build a vocabulary Reference Guide, apply the terms, read a painted cave wall, analyze a real 1874 primary source in a scaffolded Primary Source Spotlight (sourcing, comprehension, and analysis), and write a reconstruction report that shows why combining the art itself with an archaeologist's scientific study is more reliable than either alone. A note for teachers: the primary source (W. Boyd Dawkins, Cave Hunting, 1874) predates the 1879 discovery of Altamira, so it describes engraved animal figures from French caves and the debate over their great age, not painted ceilings - the famous Altamira bison appears only as a slide photograph.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Cave art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Paintings, drawings, and engravings that Ice Age people made on the walls of caves.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Ice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long, cold period tens of thousands of years ago when much of Earth was covered in ice and early humans made cave art.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Ochre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natural earth pigment, usually red or yellow, that Ice Age artists used to paint animals on cave walls.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Pigment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colored material, such as ochre or charcoal, used to make paint.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Engraving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figure carved or scratched into rock or bone instead of painted.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Hand stencil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hand print made by pressing a hand on the wall and blowing pigment around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Sympathetic magic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that making an image of an animal could give hunters power over the real animal.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Paleolithic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Old Stone Age, the long period when humans used chipped stone tools and made cave art.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Archaeologist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scientist who studies the human past by digging up and analyzing physical remains.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record or object from the time being studied, such as a cave painting or an eyewitness account.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the Altamira bison slide and ask what students notice about the animal and the colors. Hold answers, then reveal the lesson reads cave art as evidence.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making-paint slide, the Altamira image, and the belief/ritual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Cave, and the Primary Source Spotlight (Dawkins, 1874).</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(reconstruction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with the Altamira bison. Ask what evidence a painting can give about people who left no writing.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how-it-was-made and why-they-painted ideas live.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Cave, Primary Source Spotlight, and the reconstruction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1-4 (what cave art is, making paint, techniques, what they painted)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8-12 + Guided Notes sections 5-8 (belief, daily life, studying, reconstructing)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cave art?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Cave art was made during which long, cold period?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Ice Age artists most often paint?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ochre?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pigment?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Ice Age artists make a hand stencil?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engraving?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sympathetic magic?</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cave art suggest about Ice Age people's daily life?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archaeologist?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treat cave art as a primary source?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historians best reconstruct Ice Age life from cave art?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Ice Age cave artists most often show?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natural earth pigment, usually red or yellow, used to paint cave animals is called: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Historians treat a cave painting as a primary source because it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Ice Age people left no writing, yet their cave art still tells us about their lives and beliefs. In 3-4 sentences, explain what cave paintings reveal about what Ice Age people hunted AND what they may have believed. Use at least TWO of these terms: cave art, sympathetic magic, ochre, primary source.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Cave Art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Cave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Reconstructing Ice Age Life (2 questions @ 3 pts + reconstruction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one history skill, not just the pictures: cave art is a PRIMARY SOURCE from people who left no writing, and reading it as evidence beats guessing. Write "the animals they painted" and "how the art was made" on the board as two kinds of clues. This frames Part 3, Part 4, and quiz Q11-Q12.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making of the art before the meaning of the art. Once students can name ochre, charcoal, pigment, engraving, and hand stencils, they rarely miss Part 2 or quiz Q4-Q7, and they take the "why did they paint" discussion more seriously.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"why did they paint" as inference, not fact. Model the reasoning aloud: humans almost never appear, the animals are the ones they hunted, and the art is deep in dark caves - therefore sympathetic magic and ritual are strong theories. This is quiz Q8 and Part 3 Q2-Q3.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Front-load the chronology of the Primary Source Spotlight. Tell students Dawkins wrote in 1874, five years before Altamira was found, so his account is about engraved animal figures in French caves and the debate over their age - NOT the painted ceilings. That prevents the common mix-up between the slide photo and the reading.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one sourcing question aloud using only the source header and citation, so students see that "who wrote this, when, and where" is answered before reading the excerpt. This is the transferable DBQ habit the whole World History line builds.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Design Your Own Cave Panel</w:t>
      </w:r>
    </w:p>
    <w:p>
      <w:pPr>
        <w:spacing w:line="336" w:lineRule="auto"/>
        <w:jc w:val="left"/>
      </w:pPr>
      <w:r>
        <w:rPr>
          <w:rFonts w:ascii="Arial" w:cs="Arial" w:eastAsia="Arial" w:hAnsi="Arial"/>
          <w:b w:val="false"/>
          <w:bCs w:val="false"/>
          <w:i w:val="false"/>
          <w:iCs w:val="false"/>
          <w:color w:val="333333"/>
          <w:sz w:val="22"/>
          <w:szCs w:val="22"/>
        </w:rPr>
        <w:t xml:space="preserve">Students plan a small cave panel about their own daily life using only images and symbols - no letters or words - then have a partner try to "read" what it shows about how they live. Reinforces the idea that images can carry meaning and act as evidence about a people;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Theories, One Painting</w:t>
      </w:r>
    </w:p>
    <w:p>
      <w:pPr>
        <w:spacing w:line="336" w:lineRule="auto"/>
        <w:jc w:val="left"/>
      </w:pPr>
      <w:r>
        <w:rPr>
          <w:rFonts w:ascii="Arial" w:cs="Arial" w:eastAsia="Arial" w:hAnsi="Arial"/>
          <w:b w:val="false"/>
          <w:bCs w:val="false"/>
          <w:i w:val="false"/>
          <w:iCs w:val="false"/>
          <w:color w:val="333333"/>
          <w:sz w:val="22"/>
          <w:szCs w:val="22"/>
        </w:rPr>
        <w:t xml:space="preserve">Give students a short description of a real cave scene and have them argue, in a paragraph, for TWO different reasons it might have been painted (for example sympathetic magic versus teaching the young to hunt), citing details as evidence. Reinforces reasoning from evidence about belief;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Date the Art</w:t>
      </w:r>
    </w:p>
    <w:p>
      <w:pPr>
        <w:spacing w:line="336" w:lineRule="auto"/>
        <w:jc w:val="left"/>
      </w:pPr>
      <w:r>
        <w:rPr>
          <w:rFonts w:ascii="Arial" w:cs="Arial" w:eastAsia="Arial" w:hAnsi="Arial"/>
          <w:b w:val="false"/>
          <w:bCs w:val="false"/>
          <w:i w:val="false"/>
          <w:iCs w:val="false"/>
          <w:color w:val="333333"/>
          <w:sz w:val="22"/>
          <w:szCs w:val="22"/>
        </w:rPr>
        <w:t xml:space="preserve">Students write a short explanation of how an archaeologist could figure out the age of a cave painting (testing the charcoal, studying the cave-floor layers) and why the art alone cannot tell its own age. Reinforces the primary-source-plus-scientific-study method;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Ice Age people left no writing, yet we still learn about them from cave art. What can a painting tell us that words never could, and what can it never tell us?</w:t>
      </w:r>
    </w:p>
    <w:p>
      <w:pPr>
        <w:spacing w:after="80"/>
      </w:pPr>
    </w:p>
    <w:p>
      <w:pPr>
        <w:spacing w:line="336" w:lineRule="auto"/>
        <w:jc w:val="left"/>
      </w:pPr>
      <w:r>
        <w:rPr>
          <w:rFonts w:ascii="Arial" w:cs="Arial" w:eastAsia="Arial" w:hAnsi="Arial"/>
          <w:b/>
          <w:bCs/>
          <w:i w:val="false"/>
          <w:iCs w:val="false"/>
          <w:color w:val="333333"/>
          <w:sz w:val="22"/>
          <w:szCs w:val="22"/>
        </w:rPr>
        <w:t xml:space="preserve">2. Almost all cave art shows animals, and humans are rarely painted. Why do you think the artists made that choice, and what does it suggest about what mattered most to them?</w:t>
      </w:r>
    </w:p>
    <w:p>
      <w:pPr>
        <w:spacing w:after="80"/>
      </w:pPr>
    </w:p>
    <w:p>
      <w:pPr>
        <w:spacing w:line="336" w:lineRule="auto"/>
        <w:jc w:val="left"/>
      </w:pPr>
      <w:r>
        <w:rPr>
          <w:rFonts w:ascii="Arial" w:cs="Arial" w:eastAsia="Arial" w:hAnsi="Arial"/>
          <w:b/>
          <w:bCs/>
          <w:i w:val="false"/>
          <w:iCs w:val="false"/>
          <w:color w:val="333333"/>
          <w:sz w:val="22"/>
          <w:szCs w:val="22"/>
        </w:rPr>
        <w:t xml:space="preserve">3. Historians cannot ask Ice Age people why they painted. Is "sympathetic magic" a fact or a theory, and what evidence would make you believe it or doubt it?</w:t>
      </w:r>
    </w:p>
    <w:p>
      <w:pPr>
        <w:spacing w:after="80"/>
      </w:pPr>
    </w:p>
    <w:p>
      <w:pPr>
        <w:spacing w:line="336" w:lineRule="auto"/>
        <w:jc w:val="left"/>
      </w:pPr>
      <w:r>
        <w:rPr>
          <w:rFonts w:ascii="Arial" w:cs="Arial" w:eastAsia="Arial" w:hAnsi="Arial"/>
          <w:b/>
          <w:bCs/>
          <w:i w:val="false"/>
          <w:iCs w:val="false"/>
          <w:color w:val="333333"/>
          <w:sz w:val="22"/>
          <w:szCs w:val="22"/>
        </w:rPr>
        <w:t xml:space="preserve">4. Dawkins argued in 1874 that rough-tooled "Cave-men" could still make skillful art. Why might people back then have been surprised, and what does that tell us about how we judge the past?</w:t>
      </w:r>
    </w:p>
    <w:p>
      <w:pPr>
        <w:spacing w:after="80"/>
      </w:pPr>
    </w:p>
    <w:p>
      <w:pPr>
        <w:spacing w:line="336" w:lineRule="auto"/>
        <w:jc w:val="left"/>
      </w:pPr>
      <w:r>
        <w:rPr>
          <w:rFonts w:ascii="Arial" w:cs="Arial" w:eastAsia="Arial" w:hAnsi="Arial"/>
          <w:b/>
          <w:bCs/>
          <w:i w:val="false"/>
          <w:iCs w:val="false"/>
          <w:color w:val="333333"/>
          <w:sz w:val="22"/>
          <w:szCs w:val="22"/>
        </w:rPr>
        <w:t xml:space="preserve">5. Historians say the cave art plus an archaeologist’s scientific study is stronger than either alone. Where else - in history or in your own life - would combining an object with careful study give a more reliable story?</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2026-07-27T15:08:46.301Z</dcterms:created>
  <dcterms:modified xsi:type="dcterms:W3CDTF">2026-07-27T15:08:46.301Z</dcterms:modified>
</cp:coreProperties>
</file>

<file path=docProps/custom.xml><?xml version="1.0" encoding="utf-8"?>
<Properties xmlns="http://schemas.openxmlformats.org/officeDocument/2006/custom-properties" xmlns:vt="http://schemas.openxmlformats.org/officeDocument/2006/docPropsVTypes"/>
</file>