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Franklin's Philadelphia</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Franklin built lasting public institutions and also enslaved people at the same time. How much should we trust his own story about himself?</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Franklin arrived in Philadelphia at seventeen with almost nothing and left behind a city with a public library, a volunteer fire company, a hospital, an academy, and paved streets - all built the same way, by getting strangers to pay in and setting rules that outlast any one founder. In this packet you learn the ten terms the lesson runs on, work out how that method got reused again and again, read Franklin's own account of founding the library, and then weigh what his story leaves out.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daily life was like in a colonial city.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Franklin turned a club into a public library.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a subscription paid for books no one could buy alone.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three civic institutions Franklin helped start.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Franklin built the city and also enslaved people.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Judge how much to trust Franklin's story about himself.</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Words for Franklin's Philadelphia</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Franklin's Philadelphia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How Franklin's Institutions Were Built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Franklin's Own Account of the Library</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Verdict - What Franklin's City Really Cost and Built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Your completed Guided Notes, the lesson slides, and this packet - Parts 1, 3, 4 and 5 all use your completed Guided Notes; the document and the word help you need for Part 4 are printed inside these pages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for Franklin's Philadelphia</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young worker bound by contract to serve a master for a set number of years while learning a trade.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printing press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machine that presses inked metal type onto paper to make many copies of the same page.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club of young tradesmen Franklin formed in 1727 to debate questions and help one another get ahead.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almanac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cheap yearly book of calendars, weather guesses, and sayings that most colonial households bought.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writes up legal papers that transfer property or bind people to an agreement.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subscription library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library paid for by members who each contribute money and may borrow from the shared collection.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legal grant that gives an organization official standing and lets it outlive its first members.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volunteer fire company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of neighbors who agree to keep firefighting gear ready and answer one another's fires without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short printed work, cheap to make and pass around, used to argue a case to the public.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civic institution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organization built and paid for by ordinary residents to serve a whole town rather than one owner.</w:t>
            </w:r>
          </w:p>
        </w:tc>
      </w:tr>
    </w:tbl>
    <w:p>
      <w:pPr>
        <w:spacing w:after="120"/>
      </w:pPr>
    </w:p>
    <w:p>
      <w:pPr>
        <w:keepNext/>
        <w:spacing w:after="80" w:before="80"/>
      </w:pPr>
      <w:r>
        <w:rPr>
          <w:rFonts w:ascii="Arial" w:cs="Arial" w:eastAsia="Arial" w:hAnsi="Arial"/>
          <w:b/>
          <w:bCs/>
          <w:color w:val="1B2A4A"/>
          <w:sz w:val="24"/>
          <w:szCs w:val="24"/>
        </w:rPr>
        <w:t xml:space="preserve">A Note on Language</w:t>
      </w:r>
    </w:p>
    <w:p>
      <w:pPr>
        <w:spacing w:line="336" w:lineRule="auto"/>
        <w:jc w:val="left"/>
      </w:pPr>
      <w:r>
        <w:rPr>
          <w:rFonts w:ascii="Arial" w:cs="Arial" w:eastAsia="Arial" w:hAnsi="Arial"/>
          <w:b w:val="false"/>
          <w:bCs w:val="false"/>
          <w:i w:val="false"/>
          <w:iCs w:val="false"/>
          <w:color w:val="333333"/>
          <w:sz w:val="22"/>
          <w:szCs w:val="22"/>
        </w:rPr>
        <w:t xml:space="preserve">This packet uses "people Franklin enslaved" rather than "his slaves" throughout, including on the lesson slides - wording that keeps the humanity of the enslaved people in view instead of reducing them to Franklin's property. It also states plainly that Franklin and his wife Deborah personally enslaved at least seven people over the years while Franklin was building the institutions in this lesson, and that his own newspaper printed advertisements both for the sale of enslaved people and for the recapture of people who had escaped. None of this is confined to a single slide or a footnote; it is treated as plainly as any other documented fact in this lesson.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Franklin's Philadelphia Vocabulary in Context</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teenage boy signs papers promising to work for a shoemaker for seven years in exchange for learning the trade and receiving room and board.</w:t>
      </w:r>
    </w:p>
    <w:p>
      <w:pPr>
        <w:keepNext/>
        <w:keepLines/>
        <w:spacing w:after="80" w:line="288" w:lineRule="auto"/>
        <w:ind w:left="380"/>
      </w:pPr>
      <w:r>
        <w:rPr>
          <w:rFonts w:ascii="Arial" w:cs="Arial" w:eastAsia="Arial" w:hAnsi="Arial"/>
          <w:b/>
          <w:bCs/>
          <w:color w:val="1B2A4A"/>
          <w:sz w:val="22"/>
          <w:szCs w:val="22"/>
        </w:rPr>
        <w:t xml:space="preserve">What is he called?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Twelve young tradesmen agree to meet every Friday night, take turns proposing questions on morals or politics, and hold no grudges after the debate ends.</w:t>
      </w:r>
    </w:p>
    <w:p>
      <w:pPr>
        <w:keepNext/>
        <w:keepLines/>
        <w:spacing w:after="80" w:line="288" w:lineRule="auto"/>
        <w:ind w:left="380"/>
      </w:pPr>
      <w:r>
        <w:rPr>
          <w:rFonts w:ascii="Arial" w:cs="Arial" w:eastAsia="Arial" w:hAnsi="Arial"/>
          <w:b/>
          <w:bCs/>
          <w:color w:val="1B2A4A"/>
          <w:sz w:val="22"/>
          <w:szCs w:val="22"/>
        </w:rPr>
        <w:t xml:space="preserve">What do people call this kind of weekly meeting group?</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merchant wants to sell his warehouse to a neighbor and needs someone trained to draft the paperwork that will make the property transfer official.</w:t>
      </w:r>
    </w:p>
    <w:p>
      <w:pPr>
        <w:keepNext/>
        <w:keepLines/>
        <w:spacing w:after="80" w:line="288" w:lineRule="auto"/>
        <w:ind w:left="380"/>
      </w:pPr>
      <w:r>
        <w:rPr>
          <w:rFonts w:ascii="Arial" w:cs="Arial" w:eastAsia="Arial" w:hAnsi="Arial"/>
          <w:b/>
          <w:bCs/>
          <w:color w:val="1B2A4A"/>
          <w:sz w:val="22"/>
          <w:szCs w:val="22"/>
        </w:rPr>
        <w:t xml:space="preserve">Who should he hire?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colonial assembly issues an official document giving a hospital board the legal right to exist as an institution even after every founding trustee has died.</w:t>
      </w:r>
    </w:p>
    <w:p>
      <w:pPr>
        <w:keepNext/>
        <w:keepLines/>
        <w:spacing w:after="80" w:line="288" w:lineRule="auto"/>
        <w:ind w:left="380"/>
      </w:pPr>
      <w:r>
        <w:rPr>
          <w:rFonts w:ascii="Arial" w:cs="Arial" w:eastAsia="Arial" w:hAnsi="Arial"/>
          <w:b/>
          <w:bCs/>
          <w:color w:val="1B2A4A"/>
          <w:sz w:val="22"/>
          <w:szCs w:val="22"/>
        </w:rPr>
        <w:t xml:space="preserve">What is that document called?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tradesman wants to convince his neighbors to support a new city law, so he pays a printer for a dozen cheap, short copies of his argument to hand out on street corners.</w:t>
      </w:r>
    </w:p>
    <w:p>
      <w:pPr>
        <w:keepNext/>
        <w:keepLines/>
        <w:spacing w:after="80" w:line="288" w:lineRule="auto"/>
        <w:ind w:left="380"/>
      </w:pPr>
      <w:r>
        <w:rPr>
          <w:rFonts w:ascii="Arial" w:cs="Arial" w:eastAsia="Arial" w:hAnsi="Arial"/>
          <w:b/>
          <w:bCs/>
          <w:color w:val="1B2A4A"/>
          <w:sz w:val="22"/>
          <w:szCs w:val="22"/>
        </w:rPr>
        <w:t xml:space="preserve">What kind of publication did he produce?</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How Franklin's Institutions Were Built</w:t>
      </w:r>
    </w:p>
    <w:p>
      <w:pPr>
        <w:spacing w:line="336" w:lineRule="auto"/>
        <w:jc w:val="left"/>
      </w:pPr>
      <w:r>
        <w:rPr>
          <w:rFonts w:ascii="Arial" w:cs="Arial" w:eastAsia="Arial" w:hAnsi="Arial"/>
          <w:b w:val="false"/>
          <w:bCs w:val="false"/>
          <w:i w:val="false"/>
          <w:iCs w:val="false"/>
          <w:color w:val="333333"/>
          <w:sz w:val="22"/>
          <w:szCs w:val="22"/>
        </w:rPr>
        <w:t xml:space="preserve">Each row states something that actually happened. The fact is printed for you, so you do not have to hunt for it. For each row, write how the plan got started and what made it able to outlast Franklin himself. Use your Reference Guide from Part 1 and your completed Guided Notes. You do not need the printed document in Part 4 for this Part. Write in short phrases, not full sentences.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happened</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How Franklin's method fixed it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made it outlast Franklin</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shelf of books borrowed from Junto members kept getting damaged until members stopped adding to it.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Philadelphia was built mostly of wood with shared walls and had no organized way to fight a fire.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Neighbors wanted a hospital, an academy, and paved streets, but no single owner could pay for any of them alone.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Franklin's Own Account of the Library</w:t>
      </w:r>
    </w:p>
    <w:p>
      <w:pPr>
        <w:spacing w:line="336" w:lineRule="auto"/>
        <w:jc w:val="left"/>
      </w:pPr>
      <w:r>
        <w:rPr>
          <w:rFonts w:ascii="Arial" w:cs="Arial" w:eastAsia="Arial" w:hAnsi="Arial"/>
          <w:b w:val="false"/>
          <w:bCs w:val="false"/>
          <w:i w:val="false"/>
          <w:iCs w:val="false"/>
          <w:color w:val="333333"/>
          <w:sz w:val="22"/>
          <w:szCs w:val="22"/>
        </w:rPr>
        <w:t xml:space="preserve">Below is part of Franklin's own memoir, written decades after the events it describes. Read the SETUP and the word help first, then read the passage twice: once for what the plan actually was, and once for what Franklin chose to say about how well it worked.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articles of agreement - the formal written contract subscribers signed to found the library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subscriber - a person who pays to join and may then borrow from the shared collection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forty shillings / ten shillings per annum - British money of the time; per annum means each year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duly returned - returned on time, as promised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manifested its utility - proved itself useful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augmented - added to, made bigger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diverted their attention - pulled their attention away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rank - a person's social class or standing</w:t>
      </w:r>
    </w:p>
    <w:p>
      <w:pPr>
        <w:spacing w:after="80"/>
      </w:pPr>
    </w:p>
    <w:p>
      <w:pPr>
        <w:keepNext/>
        <w:keepLines/>
        <w:spacing w:after="40" w:before="40"/>
      </w:pPr>
      <w:r>
        <w:rPr>
          <w:rFonts w:ascii="Arial" w:cs="Arial" w:eastAsia="Arial" w:hAnsi="Arial"/>
          <w:b/>
          <w:bCs/>
          <w:color w:val="1B2A4A"/>
          <w:sz w:val="22"/>
          <w:szCs w:val="22"/>
        </w:rPr>
        <w:t xml:space="preserve">The Autobiography of Benjamin Franklin, Part Two - founding the library (Benjamin Franklin, Written 1784 at Passy, France; describing events of 1730-1731)</w:t>
      </w:r>
    </w:p>
    <w:p>
      <w:pPr>
        <w:keepNext/>
        <w:keepLines/>
        <w:spacing w:after="80"/>
      </w:pPr>
      <w:r>
        <w:rPr>
          <w:rFonts w:ascii="Arial" w:cs="Arial" w:eastAsia="Arial" w:hAnsi="Arial"/>
          <w:i w:val="false"/>
          <w:iCs w:val="false"/>
          <w:color w:val="333333"/>
          <w:sz w:val="22"/>
          <w:szCs w:val="22"/>
        </w:rPr>
        <w:t xml:space="preserve">SETUP: Franklin wrote this in 1784, at age 78. He is recalling 1730-1731, when he was 24. This is a memoir, not a diary from the time. The library's own 1731 founding record backs up Franklin's numbers here.</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Finding the advantage of this little collection, I proposed to render the benefit from books more common, by commencing a public subscription library. I drew a sketch of the plan and rules that would be necessary, and got a skilful conveyancer, Mr. Charles Brockden, to put the whole in form of articles of agreement to be subscribed, by which each subscriber engaged to pay a certain sum down for the first purchase of books, and an annual contribution for increasing them. So few were the readers at that time in Philadelphia, and the majority of us so poor, that I was not able, with great industry, to find more than fifty persons, mostly young tradesmen, willing to pay down for this purpose forty shillings each, and ten shillings per annum. On this little fund we began. The books were imported; the library was opened one day in the week for lending to the subscribers, on their promissory notes to pay double the value if not duly returned. The institution soon manifested its utility, was imitated by other towns, and in other provinces. The libraries were augmented by donations; reading became fashionable; and our people, having no public amusements to divert their attention from study, became better acquainted with books, and in a few years were observed by strangers to be better instructed and more intelligent than people of the same rank generally are in other countries.</w:t>
      </w:r>
    </w:p>
    <w:p>
      <w:pPr>
        <w:keepLines/>
        <w:spacing w:after="120"/>
        <w:ind w:right="240"/>
        <w:jc w:val="right"/>
      </w:pPr>
      <w:r>
        <w:rPr>
          <w:rFonts w:ascii="Arial" w:cs="Arial" w:eastAsia="Arial" w:hAnsi="Arial"/>
          <w:color w:val="333333"/>
          <w:sz w:val="18"/>
          <w:szCs w:val="18"/>
        </w:rPr>
        <w:t xml:space="preserve">— Adapted from: Benjamin Franklin, The Autobiography of Benjamin Franklin, ed. Frank Woodworth Pine (New York: Henry Holt and Company, 1916), Part Two. Public domain: Franklin wrote this passage in 1784, and it was first published in the early nineteenth century; the 1916 printing quoted here is itself long out of copyright. Adapted: four archaic spellings were modernized for a credit-recovery reader - propos'd to proposed, engag'd to engaged, observ'd to observed, and publick to public. Every one of those four modernized readings matches the 1895 Altemus printing of the same passage. No word was added, removed, reordered, or replaced, and no punctuation was changed. The archaic British spelling 'skilful' is left exactly as printed.</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and how many years passed between the events it describes and the year Franklin actually wrote it down? Use the SETUP line and the source date above the passage.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passage, how many subscribers did Franklin find, and what did each one pay at the start and every year after that?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did each subscriber promise on his promissory note about a book he borrowed?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passage says the library 'was imitated by other towns, and in other provinces.' Using what you learned about the fire company, the hospital, the academy, and paved streets, explain why the same fundraising method kept getting reused across Philadelphia.</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passage credits the library with making Philadelphians 'better instructed and more intelligent than people of the same rank generally are in other countries.' Is that a claim Franklin could prove from the library's own records, or a claim about himself worth reading skeptically? Use what you learned about memoirs on the Franklin Writing About Franklin slide.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What Franklin's City Really Cost and Built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Name three civic institutions Benjamin Franklin helped start in Philadelphia.</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OPEN RESPONSE</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Franklin built the civic institutions in this lesson while he and his wife Deborah enslaved at least seven people in their own household, and his newspaper ran advertisements both for selling enslaved people and for hunting down those who escaped.</w:t>
      </w:r>
    </w:p>
    <w:p>
      <w:pPr>
        <w:keepNext/>
        <w:keepLines/>
        <w:spacing w:after="80" w:line="288" w:lineRule="auto"/>
        <w:ind w:left="380"/>
      </w:pPr>
      <w:r>
        <w:rPr>
          <w:rFonts w:ascii="Arial" w:cs="Arial" w:eastAsia="Arial" w:hAnsi="Arial"/>
          <w:b/>
          <w:bCs/>
          <w:color w:val="1B2A4A"/>
          <w:sz w:val="22"/>
          <w:szCs w:val="22"/>
        </w:rPr>
        <w:t xml:space="preserve">Does building useful public institutions cancel out that fact? Use at least two specific pieces of evidence from this lesson to explain your answer.</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at least one specific civic institution Franklin helped start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a specific documented fact about the slavery in this lesson (enslaving at least seven people, and/or printing ads for sale or recapture)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and defends a clear position instead of avoiding the question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OPEN RESPONSE</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Franklin's own account of the library, written fifty years after the fact, gets its numbers right when checked against outside records.</w:t>
      </w:r>
    </w:p>
    <w:p>
      <w:pPr>
        <w:keepNext/>
        <w:keepLines/>
        <w:spacing w:after="80" w:line="288" w:lineRule="auto"/>
        <w:ind w:left="380"/>
      </w:pPr>
      <w:r>
        <w:rPr>
          <w:rFonts w:ascii="Arial" w:cs="Arial" w:eastAsia="Arial" w:hAnsi="Arial"/>
          <w:b/>
          <w:bCs/>
          <w:color w:val="1B2A4A"/>
          <w:sz w:val="22"/>
          <w:szCs w:val="22"/>
        </w:rPr>
        <w:t xml:space="preserve">Is a personal memoir the same thing as a neutral historical record? Explain your answer using what you learned about why Franklin was writing and who he was writing for.</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distinguishes between the memoir's checkable facts (numbers, dates) and its unprovable self-praise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references that the memoir was written decades later, for a public readership, not as a record kept at the time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reaches a defensible conclusion instead of a flat yes or no</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2026-08-24T17:24:38.053Z</dcterms:created>
  <dcterms:modified xsi:type="dcterms:W3CDTF">2026-08-24T17:24:38.053Z</dcterms:modified>
</cp:coreProperties>
</file>

<file path=docProps/custom.xml><?xml version="1.0" encoding="utf-8"?>
<Properties xmlns="http://schemas.openxmlformats.org/officeDocument/2006/custom-properties" xmlns:vt="http://schemas.openxmlformats.org/officeDocument/2006/docPropsVTypes"/>
</file>