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ECONOMIC GOALS - GROWTH, STABILITY, EQUITY, FREEDOM</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Economic Goals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goals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 standards a society uses to evaluate its economy: GROWTH, STABILITY, EQUITY, FREEDOM. Every policy involves trading some of one goal for some of another.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growth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long-run increase in total goods and services produced; measured by REAL GDP per capita; U.S. long-run average is about 2%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stability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Steady prices, low unemployment, and few sharp recessions; headline measures are INFLATION rate and UNEMPLOYMENT rate; the Federal Reserve has a dual mandate of stable prices and maximum 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equity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Fair distribution of income, wealth, and opportunity; headline measure is the GINI COEFFICIENT (0 = perfectly equal, 1 = one person has it all); U.S. Gini is about 0.41.</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 freedom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Individual ability to choose your job, start a business, buy what you want with limited government interference; measured by economic-freedom indices; U.S. ranks 25th on the 2024 Heritage Index.</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Giving up some of one thing to get more of another; in economics every policy choice involves goal trade-offs because no policy advances all four goals at once.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Progressive taxation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system where higher-income earners pay a higher percentage of their income; U.S. federal income tax (brackets from 10% to 37%) is progressive; advances EQUITY, trades against FREEDOM.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Deregulation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Removing government rules on industries; advances FREEDOM (businesses choose how to operate); trades against STABILITY (the 1999 banking deregulation preceded the 2008 crisis) and sometimes EQUITY.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Stimulus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spending or tax cuts during a recession to boost demand; the 2009 ARRA was $787B; advances STABILITY; trades against long-term DEBT.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Antitrust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Government laws that break up MONOPOLIES and block anti-competitive mergers; advances both FREEDOM (small businesses can compete) and EQUITY (consumers face lower prices); trades against GROWTH for the dominant firm.</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Economic Goals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progressive taxation</w:t>
      </w:r>
      <w:r>
        <w:rPr>
          <w:rFonts w:ascii="Arial" w:cs="Arial" w:eastAsia="Arial" w:hAnsi="Arial"/>
          <w:color w:val="555555"/>
          <w:sz w:val="21"/>
          <w:szCs w:val="21"/>
        </w:rPr>
        <w:t xml:space="preserve">   ·   </w:t>
      </w:r>
      <w:r>
        <w:rPr>
          <w:rFonts w:ascii="Arial" w:cs="Arial" w:eastAsia="Arial" w:hAnsi="Arial"/>
          <w:color w:val="1B2A4A"/>
          <w:sz w:val="21"/>
          <w:szCs w:val="21"/>
        </w:rPr>
        <w:t xml:space="preserve">deregulation</w:t>
      </w:r>
      <w:r>
        <w:rPr>
          <w:rFonts w:ascii="Arial" w:cs="Arial" w:eastAsia="Arial" w:hAnsi="Arial"/>
          <w:color w:val="555555"/>
          <w:sz w:val="21"/>
          <w:szCs w:val="21"/>
        </w:rPr>
        <w:t xml:space="preserve">   ·   </w:t>
      </w:r>
      <w:r>
        <w:rPr>
          <w:rFonts w:ascii="Arial" w:cs="Arial" w:eastAsia="Arial" w:hAnsi="Arial"/>
          <w:color w:val="1B2A4A"/>
          <w:sz w:val="21"/>
          <w:szCs w:val="21"/>
        </w:rPr>
        <w:t xml:space="preserve">stimulus</w:t>
      </w:r>
      <w:r>
        <w:rPr>
          <w:rFonts w:ascii="Arial" w:cs="Arial" w:eastAsia="Arial" w:hAnsi="Arial"/>
          <w:color w:val="555555"/>
          <w:sz w:val="21"/>
          <w:szCs w:val="21"/>
        </w:rPr>
        <w:t xml:space="preserve">   ·   </w:t>
      </w:r>
      <w:r>
        <w:rPr>
          <w:rFonts w:ascii="Arial" w:cs="Arial" w:eastAsia="Arial" w:hAnsi="Arial"/>
          <w:color w:val="1B2A4A"/>
          <w:sz w:val="21"/>
          <w:szCs w:val="21"/>
        </w:rPr>
        <w:t xml:space="preserve">antitrust</w:t>
      </w:r>
      <w:r>
        <w:rPr>
          <w:rFonts w:ascii="Arial" w:cs="Arial" w:eastAsia="Arial" w:hAnsi="Arial"/>
          <w:color w:val="555555"/>
          <w:sz w:val="21"/>
          <w:szCs w:val="21"/>
        </w:rPr>
        <w:t xml:space="preserve">   ·   </w:t>
      </w:r>
      <w:r>
        <w:rPr>
          <w:rFonts w:ascii="Arial" w:cs="Arial" w:eastAsia="Arial" w:hAnsi="Arial"/>
          <w:color w:val="1B2A4A"/>
          <w:sz w:val="21"/>
          <w:szCs w:val="21"/>
        </w:rPr>
        <w:t xml:space="preserve">trade off</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Economists say you cannot maximize all four economic goals at once because advancing one usually means giving up some of another. Giving up some of one goal to get more of another is called a </w:t>
      </w:r>
      <w:r>
        <w:rPr>
          <w:rFonts w:ascii="Arial" w:cs="Arial" w:eastAsia="Arial" w:hAnsi="Arial"/>
          <w:b/>
          <w:bCs/>
          <w:i/>
          <w:iCs/>
          <w:color w:val="145F58"/>
          <w:sz w:val="22"/>
          <w:szCs w:val="22"/>
        </w:rPr>
        <w:t xml:space="preserve">trade</w:t>
      </w:r>
      <w:r>
        <w:rPr>
          <w:rFonts w:ascii="Arial" w:cs="Arial" w:eastAsia="Arial" w:hAnsi="Arial"/>
          <w:color w:val="1B2A4A"/>
          <w:sz w:val="22"/>
          <w:szCs w:val="22"/>
        </w:rPr>
        <w:t xml:space="preserve">-</w:t>
      </w:r>
      <w:r>
        <w:rPr>
          <w:rFonts w:ascii="Arial" w:cs="Arial" w:eastAsia="Arial" w:hAnsi="Arial"/>
          <w:b/>
          <w:bCs/>
          <w:i/>
          <w:iCs/>
          <w:color w:val="145F58"/>
          <w:sz w:val="22"/>
          <w:szCs w:val="22"/>
        </w:rPr>
        <w:t xml:space="preserve">off</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trade off</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U.S. federal income tax has brackets that rise from 10% to 37%, so higher-income earners pay a higher percentage of their income. A tax system built this way is called </w:t>
      </w:r>
      <w:r>
        <w:rPr>
          <w:rFonts w:ascii="Arial" w:cs="Arial" w:eastAsia="Arial" w:hAnsi="Arial"/>
          <w:b/>
          <w:bCs/>
          <w:i/>
          <w:iCs/>
          <w:color w:val="145F58"/>
          <w:sz w:val="22"/>
          <w:szCs w:val="22"/>
        </w:rPr>
        <w:t xml:space="preserve">progressive</w:t>
      </w:r>
      <w:r>
        <w:rPr>
          <w:rFonts w:ascii="Arial" w:cs="Arial" w:eastAsia="Arial" w:hAnsi="Arial"/>
          <w:color w:val="1B2A4A"/>
          <w:sz w:val="22"/>
          <w:szCs w:val="22"/>
        </w:rPr>
        <w:t xml:space="preserve"> </w:t>
      </w:r>
      <w:r>
        <w:rPr>
          <w:rFonts w:ascii="Arial" w:cs="Arial" w:eastAsia="Arial" w:hAnsi="Arial"/>
          <w:b/>
          <w:bCs/>
          <w:i/>
          <w:iCs/>
          <w:color w:val="145F58"/>
          <w:sz w:val="22"/>
          <w:szCs w:val="22"/>
        </w:rPr>
        <w:t xml:space="preserve">taxation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progressive taxation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During the Great Recession, Congress passed the 2009 ARRA - about $787 billion in government spending meant to boost demand and shorten the downturn. Government spending or tax cuts during a recession to boost demand is called </w:t>
      </w:r>
      <w:r>
        <w:rPr>
          <w:rFonts w:ascii="Arial" w:cs="Arial" w:eastAsia="Arial" w:hAnsi="Arial"/>
          <w:b/>
          <w:bCs/>
          <w:i/>
          <w:iCs/>
          <w:color w:val="145F58"/>
          <w:sz w:val="22"/>
          <w:szCs w:val="22"/>
        </w:rPr>
        <w:t xml:space="preserve">Stimulus</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Stimulus. It advances the goal of stability but trades against long-term debt; the 2009 ARRA was about 787 billion dollars and the 2020 CARES Act was about 2.2 trillion dollars.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1999 repeal of Glass-Steagall removed major rules on banks, advancing business freedom; nine years later the 2008 crisis showed the stability cost. Removing government rules on an industry is called </w:t>
      </w:r>
      <w:r>
        <w:rPr>
          <w:rFonts w:ascii="Arial" w:cs="Arial" w:eastAsia="Arial" w:hAnsi="Arial"/>
          <w:b/>
          <w:bCs/>
          <w:i/>
          <w:iCs/>
          <w:color w:val="145F58"/>
          <w:sz w:val="22"/>
          <w:szCs w:val="22"/>
        </w:rPr>
        <w:t xml:space="preserve">Deregulation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Deregulation. It advances economic freedom by letting businesses choose how to operate, but it can trade against stability and sometimes against equity.</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1911 Standard Oil breakup and the 2001 Microsoft case both used the laws that break up monopolies and block anti-competitive mergers. Laws that break up monopolies to protect competition are called </w:t>
      </w:r>
      <w:r>
        <w:rPr>
          <w:rFonts w:ascii="Arial" w:cs="Arial" w:eastAsia="Arial" w:hAnsi="Arial"/>
          <w:b/>
          <w:bCs/>
          <w:i/>
          <w:iCs/>
          <w:color w:val="145F58"/>
          <w:sz w:val="22"/>
          <w:szCs w:val="22"/>
        </w:rPr>
        <w:t xml:space="preserve">Antitrust</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Antitrust. It advances both freedom and equity because small businesses can compete and consumers face lower prices, but it can trade against growth for the dominant firm.</w:t>
      </w: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 Needs You to Build the Four-Goals Comparison Matrix</w:t>
      </w:r>
    </w:p>
    <w:p>
      <w:pPr>
        <w:spacing w:line="336" w:lineRule="auto"/>
        <w:jc w:val="left"/>
      </w:pPr>
      <w:r>
        <w:rPr>
          <w:rFonts w:ascii="Arial" w:cs="Arial" w:eastAsia="Arial" w:hAnsi="Arial"/>
          <w:b w:val="false"/>
          <w:bCs w:val="false"/>
          <w:i w:val="false"/>
          <w:iCs w:val="false"/>
          <w:color w:val="333333"/>
          <w:sz w:val="22"/>
          <w:szCs w:val="22"/>
        </w:rPr>
        <w:t xml:space="preserve">Councilmember Priya Patel needs you to lay out the four economic goals side-by-side so the Budget Committee can compare apples to apples. Complete the matrix below by writing in (a) the HEADLINE MEASURE, (b) ONE policy that ADVANCES the goal, (c) ONE goal it commonly TRADES against, and (d) ONE real-world example you have heard of (from this lesson, the news, or your own life). The first row (GROWTH) is partially filled in to show you the pattern. Councilmember Priya Patel will use this matrix to brief other councilmembers next week.</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2005"/>
        <w:gridCol w:w="2005"/>
        <w:gridCol w:w="2005"/>
        <w:gridCol w:w="2008"/>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Goal</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Headline measure</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policy that advances it</w:t>
            </w:r>
          </w:p>
        </w:tc>
        <w:tc>
          <w:tcPr>
            <w:tcW w:type="dxa" w:w="2005"/>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goal it trades against</w:t>
            </w:r>
          </w:p>
        </w:tc>
        <w:tc>
          <w:tcPr>
            <w:tcW w:type="dxa" w:w="20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One real-world example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GROWTH</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Real GDP per capita (U.S. long-run avg ~2%/year)</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business tax cut OR investment in worker skills (advances growth)</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EQUITY (tax cuts widen inequality; growth is uneven across regions)</w:t>
            </w:r>
          </w:p>
        </w:tc>
        <w:tc>
          <w:tcPr>
            <w:tcW w:type="dxa" w:w="2008"/>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1981 Reagan tax cuts: growth rebounded AND the top 1% income share rose; same pattern in 2017</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STABILITY</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INFLATION rate and UNEMPLOYMENT rate (Fed dual mandate)</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STIMULUS spending in a recession (e.g., 2009 ARRA $787B)</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Long-term FREEDOM/debt (more government spending; future tax pressure)</w:t>
            </w:r>
          </w:p>
        </w:tc>
        <w:tc>
          <w:tcPr>
            <w:tcW w:type="dxa" w:w="2008"/>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2009 ARRA: $787 billion in stimulus shortened the Great Recession; 2020 CARES Act was about $2.2 trillion - same logic at larger scale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EQUITY</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GINI COEFFICIENT (U.S. ~0.41; Scandinavia ~0.27) and poverty rate</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PROGRESSIVE TAXATION (U.S. brackets 10% to 37%) OR workforce-housing programs</w:t>
            </w:r>
          </w:p>
        </w:tc>
        <w:tc>
          <w:tcPr>
            <w:tcW w:type="dxa" w:w="2005"/>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FREEDOM (high earners have less of their income to spend by choice)</w:t>
            </w:r>
          </w:p>
        </w:tc>
        <w:tc>
          <w:tcPr>
            <w:tcW w:type="dxa" w:w="2008"/>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U.S. federal income tax with brackets 10-37% is progressive by design - it transfers resources from high earners to public services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FREEDOM</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Economic-freedom INDICES (Heritage, Fraser; U.S. ranks 25th on 2024 Heritage)</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DEREGULATION OR removing licensing requirements (advances freedom)</w:t>
            </w:r>
          </w:p>
        </w:tc>
        <w:tc>
          <w:tcPr>
            <w:tcW w:type="dxa" w:w="2005"/>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STABILITY (deregulation historically raised crisis risk) AND sometimes EQUITY</w:t>
            </w:r>
          </w:p>
        </w:tc>
        <w:tc>
          <w:tcPr>
            <w:tcW w:type="dxa" w:w="2008"/>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1999 Glass-Steagall repeal advanced banking freedom; 9 years later the 2008 financial crisis pushed unemployment to 10% - Dodd-Frank traded back for stability</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 Needs You to Work the Decision Tree of Four Budget Proposals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1B2A4A"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Councilmember Priya Patel has a $5 MILLION discretionary BUDGET SURPLUS to allocate this year and the Budget &amp; Priorities Committee has FOUR competing proposals on the table. Each proposal emphasizes a different one of the four economic goals. Councilmember Priya Patel cannot fund all four. She needs you to work through each proposal, pick the BEST analysis of what it emphasizes and what it trades against, then explain WHY in one or two sentences. Councilmember Priya Patel will use your analysis in her vote and her constituent memo (Part 5). RIVERBEND CONTEXT FOR ALL FOUR PROPOSALS: Riverbend has about 120,000 people, a median household income of $58,000 (below the national median), a poverty rate of 14% (above the national rate), about 1,200 small businesses (under 25 employees), and a city stabilization reserve currently at 8% of annual expenditures (the recommended Government Finance Officers Association target is 16%).</w:t>
            </w:r>
          </w:p>
        </w:tc>
      </w:tr>
    </w:tbl>
    <w:p>
      <w:pPr>
        <w:spacing w:after="120"/>
      </w:pPr>
    </w:p>
    <w:p>
      <w:pPr>
        <w:keepNext/>
        <w:spacing w:after="60" w:before="80"/>
      </w:pPr>
      <w:r>
        <w:rPr>
          <w:rFonts w:ascii="Arial" w:cs="Arial" w:eastAsia="Arial" w:hAnsi="Arial"/>
          <w:b/>
          <w:bCs/>
          <w:color w:val="1B2A4A"/>
          <w:sz w:val="22"/>
          <w:szCs w:val="22"/>
        </w:rPr>
        <w:t xml:space="preserve">PROPOSAL A - SMALL-BUSINESS TAX CREDIT. The proposal would cut Riverbend's local business tax by 30% for any business under 25 employees, using the full $5M surplus over 3 years. The Riverbend Chamber of Commerce supports it; they project ~50 new small-business hires citywide in year one. Which of the FOUR ECONOMIC GOALS does Proposal A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A advances STABILITY most clearly (a tax cut would lock in steady tax policy) and trades against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A advances GROWTH and FREEDOM most clearly (a tax cut boosts small-business activity and lets owners keep more of their income), and trades against EQUITY (the benefit flows to business owners, not to low-income residents directly).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A advances EQUITY most clearly (it helps small businesses, which are usually local) and trades against FREEDOM.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A advances all four goals equally with no trade-offs.</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B. Proposal A advances GROWTH and FREEDOM most clearly. A business tax cut leaves more dollars with small-business owners, who reinvest, hire, or pocket the savings - all of which boost growth (the 50 projected new hires are a growth metric). It also advances FREEDOM by giving business owners more discretion over their own resources. The TRADE-OFF is EQUITY - the benefit flows to business owners (about 1,200 firms citywide), not to the 14% of Riverbend residents living in poverty who do not own a small business. Councilmember Priya Patel's job is to weigh the projected ~50 new jobs (growth/freedom) against the equity opportunity cost of not directing the $5M at lower-income residents directly.</w:t>
      </w:r>
    </w:p>
    <w:p>
      <w:pPr>
        <w:spacing w:after="80"/>
      </w:pPr>
    </w:p>
    <w:p>
      <w:pPr>
        <w:keepNext/>
        <w:spacing w:after="60" w:before="80"/>
      </w:pPr>
      <w:r>
        <w:rPr>
          <w:rFonts w:ascii="Arial" w:cs="Arial" w:eastAsia="Arial" w:hAnsi="Arial"/>
          <w:b/>
          <w:bCs/>
          <w:color w:val="1B2A4A"/>
          <w:sz w:val="22"/>
          <w:szCs w:val="22"/>
        </w:rPr>
        <w:t xml:space="preserve">PROPOSAL B - EMERGENCY RAINY-DAY FUND. The proposal would deposit the entire $5M into Riverbend's stabilization reserve, raising it from 8% of annual expenditures to about 14% (closer to the 16% GFOA target). The City Manager supports it; she notes that the next recession could hit at any time and that Riverbend laid off 40 workers during the 2009 fiscal crunch. Which of the FOUR ECONOMIC GOALS does Proposal B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B advances STABILITY most clearly (building the rainy-day fund cushions the city against the next recession and protects services and jobs); the TRADE-OFF is that the $5M sits in reserves rather than being spent on growth, equity, or freedom-advancing programs this year.</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B advances GROWTH most clearly (savings always boost growth).</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B advances EQUITY most clearly (stabilization funds always help low-income residents).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B advances FREEDOM most clearly (more reserves mean less government intervention).</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A. Proposal B advances STABILITY most clearly. Raising the stabilization reserve from 8% to 14% of annual expenditures gives Riverbend a cushion against the next recession - the 40 layoffs in 2009 are the historical evidence the City Manager is leaning on. The TRADE-OFF is OPPORTUNITY COST in the present: the $5M sits in reserves and does not fund any growth-advancing tax cut, any equity-advancing program, or any freedom-advancing deregulation this year. Councilmember Priya Patel has to decide whether the future stability benefit outweighs giving up the chance to advance one of the other three goals right now.</w:t>
      </w:r>
    </w:p>
    <w:p>
      <w:pPr>
        <w:spacing w:after="80"/>
      </w:pPr>
    </w:p>
    <w:p>
      <w:pPr>
        <w:keepNext/>
        <w:spacing w:after="60" w:before="80"/>
      </w:pPr>
      <w:r>
        <w:rPr>
          <w:rFonts w:ascii="Arial" w:cs="Arial" w:eastAsia="Arial" w:hAnsi="Arial"/>
          <w:b/>
          <w:bCs/>
          <w:color w:val="1B2A4A"/>
          <w:sz w:val="22"/>
          <w:szCs w:val="22"/>
        </w:rPr>
        <w:t xml:space="preserve">PROPOSAL C - AFTER-SCHOOL PROGRAM + WORKFORCE-HOUSING GRANT. The proposal would split the $5M into a $2M after-school enrichment program for low-income elementary schools (estimated 600 students served) and a $3M workforce-housing grant fund (estimated 80 working families helped with down-payment assistance over 5 years). Riverbend's 14% poverty rate and 22% renter cost-burdened share (paying &gt;30% of income on rent) are cited as the need. Which of the FOUR ECONOMIC GOALS does Proposal C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C advances FREEDOM most clearly (it gives families more choices) and trades against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C advances STABILITY most clearly (housing is stable infrastructure).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C advances EQUITY most clearly (both components target lower-income residents directly - 600 elementary students plus 80 working families with documented housing cost burden), with a likely long-run boost to STABILITY (housing-secure families are more stable). The TRADE-OFF is FREEDOM (high earners pay for a program they may not use) and a smaller short-term GROWTH effect than Proposal A.</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C advances GROWTH most clearly (any spending always grows the economy).</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C. Proposal C advances EQUITY most clearly. Both components target lower-income residents directly - 600 elementary students in low-income schools (after-school enrichment) and 80 working families with documented housing cost burden (down-payment assistance). There is a likely long-run boost to STABILITY too because housing-secure families are more stable employees and households. The TRADE-OFF is FREEDOM (high earners pay taxes that fund a program they may not personally use) and a smaller short-term GROWTH effect than Proposal A's tax cut. Councilmember Priya Patel's call: does the 14% poverty rate make EQUITY the right priority this year?</w:t>
      </w:r>
    </w:p>
    <w:p>
      <w:pPr>
        <w:spacing w:after="80"/>
      </w:pPr>
    </w:p>
    <w:p>
      <w:pPr>
        <w:keepNext/>
        <w:spacing w:after="60" w:before="80"/>
      </w:pPr>
      <w:r>
        <w:rPr>
          <w:rFonts w:ascii="Arial" w:cs="Arial" w:eastAsia="Arial" w:hAnsi="Arial"/>
          <w:b/>
          <w:bCs/>
          <w:color w:val="1B2A4A"/>
          <w:sz w:val="22"/>
          <w:szCs w:val="22"/>
        </w:rPr>
        <w:t xml:space="preserve">PROPOSAL D - DEREGULATION + PERMITTING REFORM. The proposal would cut Riverbend's commercial permit time from 90 days to 30 days, eliminate three minor licensing requirements (mobile food vendor, home daycare, small contractor), and use most of the $5M for one-time IT system upgrades and a temporary staffing surge to clear the backlog. The Riverbend Builders Association supports it; the Department of Licensing is opposed (it argues the eliminated licenses protect consumers). Which of the FOUR ECONOMIC GOALS does Proposal D most clearly advance, and which goal does it most clearly trade against?</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Proposal D advances FREEDOM most clearly (fewer rules, faster permits, lower barriers to start a small business or food cart). It also has a likely GROWTH boost (more businesses get started faster). The TRADE-OFF is STABILITY for consumers (the eliminated licenses had a consumer-protection role) and potentially EQUITY if the eliminated protections hit low-income residents more.</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Proposal D advances EQUITY most clearly (deregulation always helps low-income residents).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Proposal D advances STABILITY most clearly (faster permits stabilize the city).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Proposal D has no trade-offs because cutting red tape is universally good.</w:t>
      </w:r>
    </w:p>
    <w:p>
      <w:pPr>
        <w:keepNext/>
        <w:spacing w:after="80" w:before="60"/>
        <w:ind w:left="360"/>
      </w:pPr>
      <w:r>
        <w:rPr>
          <w:rFonts w:ascii="Arial" w:cs="Arial" w:eastAsia="Arial" w:hAnsi="Arial"/>
          <w:i/>
          <w:iCs/>
          <w:color w:val="333333"/>
          <w:sz w:val="22"/>
          <w:szCs w:val="22"/>
        </w:rPr>
        <w:t xml:space="preserve">Pick your answer above, then explain why in 1-2 sentences on the lines below.</w:t>
      </w:r>
    </w:p>
    <w:p>
      <w:pPr>
        <w:keepNext/>
        <w:keepLines/>
        <w:spacing w:after="120"/>
        <w:ind w:left="360"/>
      </w:pPr>
      <w:r>
        <w:rPr>
          <w:rFonts w:ascii="Arial" w:cs="Arial" w:eastAsia="Arial" w:hAnsi="Arial"/>
          <w:b/>
          <w:bCs/>
          <w:i/>
          <w:iCs/>
          <w:color w:val="145F58"/>
          <w:sz w:val="22"/>
          <w:szCs w:val="22"/>
        </w:rPr>
        <w:t xml:space="preserve">A. Proposal D advances FREEDOM most clearly. Cutting commercial permit time from 90 days to 30 days lowers the barrier to start a small business in Riverbend, and eliminating three minor licensing requirements (food cart, home daycare, small contractor) removes government interference from those industries. It also has a likely GROWTH boost. The TRADE-OFF is STABILITY for consumers - the eliminated licenses existed for a reason; the Department of Licensing argues some were consumer-protection rules. There is also a potential EQUITY trade-off if the eliminated protections disproportionately affected low-income consumers (e.g., home daycare safety standards). Councilmember Priya Patel has to weigh the FREEDOM/GROWTH benefits against the STABILITY/EQUITY costs.</w:t>
      </w:r>
    </w:p>
    <w:p>
      <w:pPr>
        <w:spacing w:after="80"/>
      </w:pPr>
    </w:p>
    <w:p>
      <w:pPr>
        <w:keepNext/>
        <w:spacing w:after="60" w:before="80"/>
      </w:pPr>
      <w:r>
        <w:rPr>
          <w:rFonts w:ascii="Arial" w:cs="Arial" w:eastAsia="Arial" w:hAnsi="Arial"/>
          <w:b/>
          <w:bCs/>
          <w:color w:val="1B2A4A"/>
          <w:sz w:val="22"/>
          <w:szCs w:val="22"/>
        </w:rPr>
        <w:t xml:space="preserve">FINAL DECISION. Now make Councilmember Priya Patel's pick. Recommend ONE of the four proposals (A, B, C, or D) as Councilmember Priya Patel's strongest vote for the $5M surplus. Then defend the pick in 3-4 sentences using the four-goals framework: which goal does your pick advance, which goal does it trade against, and WHY is that the right trade-off for Riverbend specifically given its 14% poverty rate, $58k median income, 8% stabilization reserve, and 1,200 small businesses?</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A. Vote for Proposal A (small-business tax credit) - prioritize GROWTH and FREEDOM.</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B. Vote for Proposal B (rainy-day fund) - prioritize STABILITY.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C. Vote for Proposal C (after-school + workforce-housing) - prioritize EQUITY.</w:t>
      </w:r>
    </w:p>
    <w:p>
      <w:pPr>
        <w:keepNext/>
        <w:spacing w:after="40"/>
        <w:ind w:left="360"/>
      </w:pPr>
      <w:r>
        <w:rPr>
          <w:rFonts w:ascii="Arial" w:cs="Arial" w:eastAsia="Arial" w:hAnsi="Arial"/>
          <w:color w:val="1B2A4A"/>
          <w:sz w:val="22"/>
          <w:szCs w:val="22"/>
        </w:rPr>
        <w:t xml:space="preserve">☐  </w:t>
      </w:r>
      <w:r>
        <w:rPr>
          <w:rFonts w:ascii="Arial" w:cs="Arial" w:eastAsia="Arial" w:hAnsi="Arial"/>
          <w:color w:val="1B2A4A"/>
          <w:sz w:val="22"/>
          <w:szCs w:val="22"/>
        </w:rPr>
        <w:t xml:space="preserve">D. Vote for Proposal D (deregulation + permitting reform) - prioritize FREEDOM.</w:t>
      </w:r>
    </w:p>
    <w:p>
      <w:pPr>
        <w:keepNext/>
        <w:spacing w:after="80" w:before="60"/>
        <w:ind w:left="360"/>
      </w:pPr>
      <w:r>
        <w:rPr>
          <w:rFonts w:ascii="Arial" w:cs="Arial" w:eastAsia="Arial" w:hAnsi="Arial"/>
          <w:i/>
          <w:iCs/>
          <w:color w:val="333333"/>
          <w:sz w:val="22"/>
          <w:szCs w:val="22"/>
        </w:rPr>
        <w:t xml:space="preserve">Pick ONE answer above (any of A, B, C, or D is defensible), then defend it in 3-4 sentences on the lines below.</w:t>
      </w:r>
    </w:p>
    <w:p>
      <w:pPr>
        <w:keepNext/>
        <w:keepLines/>
        <w:spacing w:after="120"/>
        <w:ind w:left="360"/>
      </w:pPr>
      <w:r>
        <w:rPr>
          <w:rFonts w:ascii="Arial" w:cs="Arial" w:eastAsia="Arial" w:hAnsi="Arial"/>
          <w:b/>
          <w:bCs/>
          <w:i/>
          <w:iCs/>
          <w:color w:val="145F58"/>
          <w:sz w:val="22"/>
          <w:szCs w:val="22"/>
        </w:rPr>
        <w:t xml:space="preserve">ANY of the four answers earns full credit if the defense uses the four-goals framework correctly. Below are two strong defenses and one weak defense for contrast:
FULL-CREDIT EXAMPLE (Answer C): I recommend Proposal C (after-school program + workforce-housing grant) because Riverbend's 14% poverty rate is above the national rate and its $58k median household income is below the national median - the city has a documented EQUITY need that Proposals A, B, and D do not address. The TRADE-OFF is FREEDOM (taxpayers fund a program some may not personally use) and short-term GROWTH (Proposal A's tax cut would project more new hires). For Riverbend specifically, those EQUITY conditions make the trade worthwhile this year - the city can fund a tax cut or a rainy-day deposit in a future surplus year.
FULL-CREDIT EXAMPLE (Answer B): I recommend Proposal B (rainy-day fund) because Riverbend's stabilization reserve is only at 8% of annual expenditures - half the GFOA-recommended 16% - and the city laid off 40 workers during the 2009 fiscal crunch when reserves were tested. Proposal B advances STABILITY and trades against short-term GROWTH (no tax cut this year) and EQUITY (no direct program for low-income residents). For Riverbend specifically, the underfunded reserve is a structural risk that justifies the trade - a recession that forced more layoffs would hit low-income residents hardest anyway, so STABILITY indirectly serves EQUITY.
WEAK ANSWER for contrast: 'I pick Proposal A because tax cuts are good.' This loses points because it does not name the goal advanced (growth/freedom), does not name the trade-off (equity), and does not connect to Riverbend's specific numbers.</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Councilmember Priya Patel's Constituent Memo and Your Personal Goal-Priority Connection</w:t>
      </w:r>
    </w:p>
    <w:p>
      <w:pPr>
        <w:keepNext/>
        <w:keepLines/>
        <w:spacing w:after="40"/>
      </w:pPr>
      <w:r>
        <w:rPr>
          <w:rFonts w:ascii="Trebuchet MS" w:cs="Trebuchet MS" w:eastAsia="Trebuchet MS" w:hAnsi="Trebuchet MS"/>
          <w:b/>
          <w:bCs/>
          <w:color w:val="B84D38"/>
          <w:spacing w:val="12"/>
          <w:sz w:val="17"/>
          <w:szCs w:val="17"/>
        </w:rPr>
        <w:t xml:space="preserve">CONSTITUENT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Councilmember Priya Patel has made her pick on the $5 million surplus and now has to face the public.</w:t>
      </w:r>
    </w:p>
    <w:p>
      <w:pPr>
        <w:keepNext/>
        <w:keepLines/>
        <w:spacing w:after="80" w:line="288" w:lineRule="auto"/>
        <w:ind w:left="380"/>
      </w:pPr>
      <w:r>
        <w:rPr>
          <w:rFonts w:ascii="Arial" w:cs="Arial" w:eastAsia="Arial" w:hAnsi="Arial"/>
          <w:b/>
          <w:bCs/>
          <w:color w:val="1B2A4A"/>
          <w:sz w:val="22"/>
          <w:szCs w:val="22"/>
        </w:rPr>
        <w:t xml:space="preserve">She is using the Proposal you recommended in Part 4 Question 5, and she needs a memo her constituents will actually read. Using your work from Parts 1-4, what is the 6-8 sentence constituent memo Councilmember Priya Patel should send to explain her vote and the trade-offs, using the four-goals framework and hitting all five required elements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ALL FOUR ECONOMIC GOALS (GROWTH, STABILITY, EQUITY, FREEDOM) at least once - establishing the framework for constituents who may not know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States Councilmember Priya Patel's chosen Proposal (A, B, C, or D) clearly and names which one or two of the four goals it most ADVANCES.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the specific TRADE-OFF the vote requires - which other goal is given up and by how much (use one specific Riverbend number from the proposal context).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Acknowledges that Councilmember Priya Patel heard the other three proposals fairly and explains in one sentence what each of the other three would have advanced.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ONE forward-looking commitment - either a date when the trade-off will be revisited OR a separate program Councilmember Priya Patel commits to championing in next year's budget cycle to balance the goal traded away this year.</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The Residents of Riverbend</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Councilmember Priya Patel, Riverbend City Council, Budget and Priorities Committee</w:t>
      </w:r>
    </w:p>
    <w:p>
      <w:pPr>
        <w:keepNext/>
        <w:keepLines/>
        <w:spacing w:after="40"/>
      </w:pPr>
      <w:r>
        <w:rPr>
          <w:rFonts w:ascii="Arial" w:cs="Arial" w:eastAsia="Arial" w:hAnsi="Arial"/>
          <w:b/>
          <w:bCs/>
          <w:color w:val="1B2A4A"/>
          <w:sz w:val="22"/>
          <w:szCs w:val="22"/>
        </w:rPr>
        <w:t xml:space="preserve">Date:  </w:t>
      </w:r>
      <w:r>
        <w:rPr>
          <w:rFonts w:ascii="Arial" w:cs="Arial" w:eastAsia="Arial" w:hAnsi="Arial"/>
          <w:i/>
          <w:iCs/>
          <w:color w:val="333333"/>
          <w:sz w:val="22"/>
          <w:szCs w:val="22"/>
        </w:rPr>
        <w:t xml:space="preserve">[student completes]</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My vote on the 5 million dollar discretionary surplus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numbers and evidence from the lesson.</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incorrect numbers.</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numbers.</w:t>
      </w: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PERSONAL CONNECTION (3-4 sentences). Look at the four-goals framework from your own life. Name ONE specific economic decision you, your family, or someone in your community has made or faced in the last year (examples: choosing a job, deciding to take on a loan, picking a school, voting in an election, supporting or opposing a local policy). Then answer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of the FOUR ECONOMIC GOALS the decision most clearly advanced for the person making it</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which of the four goals it traded against. Use the words TRADE-OFF and GOAL PRIORITY in your answer.</w:t>
      </w:r>
    </w:p>
    <w:p>
      <w:pPr>
        <w:keepLines/>
        <w:spacing w:after="160"/>
        <w:ind w:left="360"/>
      </w:pPr>
      <w:r>
        <w:rPr>
          <w:rFonts w:ascii="Arial" w:cs="Arial" w:eastAsia="Arial" w:hAnsi="Arial"/>
          <w:b/>
          <w:bCs/>
          <w:i/>
          <w:iCs/>
          <w:color w:val="145F58"/>
          <w:sz w:val="22"/>
          <w:szCs w:val="22"/>
        </w:rPr>
        <w:t xml:space="preserve">(a) Her decision advanced ECONOMIC FREEDOM most clearly - she chose work environment, hours, and growth path over the predictable corporate career. There was also a partial EQUITY angle because the startup is local and the salary stays in Riverbend.   (b) The clear TRADE-OFF was personal GROWTH (lower salary now, slower 401k contributions) and STABILITY (startup jobs are riskier than corporate jobs). Her GOAL PRIORITY this year was FREEDOM; in 5-10 years her priority may flip to STABILITY when she has more responsibilities.   (a) a specific named decision   (b) correct identification of the goal advanced AND the goal traded against   (c) the words TRADE-OFF and GOAL PRIORITY both appear. Generic 'people make trade-offs all the time' answers do not earn credit - the answer needs a specific decision.</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2026-06-11T12:13:41.798Z</dcterms:created>
  <dcterms:modified xsi:type="dcterms:W3CDTF">2026-06-11T12:13:41.798Z</dcterms:modified>
</cp:coreProperties>
</file>

<file path=docProps/custom.xml><?xml version="1.0" encoding="utf-8"?>
<Properties xmlns="http://schemas.openxmlformats.org/officeDocument/2006/custom-properties" xmlns:vt="http://schemas.openxmlformats.org/officeDocument/2006/docPropsVTypes"/>
</file>