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Discovering Neanderthals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a single skull found in Germany’s Neander Valley in 1856 force scientists to rethink what it means to be human, how did the naturalist Thomas Huxley judge the bones in 1863, and why do paleoanthropologists study the anatomy of the evidence before deciding what a fossil means?</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LENA ADLER, a paleoanthropologist - a scientist who studies ancient humans and their ancestors through fossils. Your job is to explain one of the most important discoveries in the history of science: how a single strange skull, dug out of a German cave in 1856, forced scientists to rethink what it means to be human.</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1856 Neander Valley (Feldhofer Grotto) fossil discovery and explain why it surprised scientists.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distinctive features of the Neanderthal skull (heavy brow ridge, low sloping forehead) and what they suggested about early humans.</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how one skull discovery changed scientific ideas about human origins and forced scientists to reconsider what 'human' meant.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how naturalists like Thomas Huxley used evidence to revise earlier assumptions, showing how science self-corrects.</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Neanderthal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Neanderthal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Investigate the Discovery — The Skull, the Debate, and Human Origins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Interpreting the Discovery — Weigh the Evidence</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Neanderthal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extinct early human first identified from bones found in Germany's Neander Valley in 1856.</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Fossil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preserved remains or traces of a once-living thing, such as ancient bone.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study of ancient humans and their ancestors through fossils and other physical remains.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Feldhofer Grotto</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limestone cave in the Neander Valley where the first recognized Neanderthal bones were dug out in 1856.</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thick bony ridge over the eyes; a distinctive feature of the Neanderthal skull.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Skullcap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domed upper part of the skull; the 1856 find was a skullcap plus a few limb bones.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living things alike enough to be classed together; scientists debated whether Neanderthals were a distinct human species.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Anatomy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physical structure of a body; scientists studied the anatomy of the bones to judge how human they were.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longer existing anywhere on Earth; Neanderthals are an extinct kind of early human.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Naturalist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scientist who studies the natural world; Thomas Huxley was the naturalist who analyzed the Neanderthal bones in 1863.</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Neanderthal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name of the extinct early human first identified from bones found in Germany's Neander Valley in 1856?</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is the study of ancient humans and their ancestors through fossils called?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do we call the thick bony ridge over the eyes that stands out on the Neanderthal skull? (two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word names a group of living things alike enough to be classed together, which scientists debated for the Neanderthal?</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word describes a kind of living thing that no longer exists anywhere on Earth, like the Neanderthals?</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Investigate the Discovery — The Skull, the Debate, and Human Origins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Lena Adler, describe the discovery. In 1856, quarry workers at the Feldhofer Grotto in the Neander Valley dug out a skullcap and a few limb bones.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TWO features made the skull look different from living people?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did finding the bones in a cave, with no writing and no clear owner, make them hard to explain at first?</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Lena Adler, explain the debate. When the bones were first shown, scientists disagreed about what they were. Give TWO different explanations scientists proposed, and explain why having only one skullcap and a few bones made the question so hard to settle.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Lena Adler, connect the find to human origins. The Neanderthal discovery is often called the beginning of paleoanthropology. Explain how one fossil skull could force scientists to rethink what 'human' meant and open the scientific study of human ancestry.</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Lena Adler, read this account written by the naturalist who first studied the Neander Valley bones for a wide audience, then answer the questions. This is a PRIMARY SOURCE for the HISTORY of studying human origins - it shows how a leading scientist in 1863 explained what the strange skull was.</w:t>
      </w:r>
    </w:p>
    <w:p>
      <w:pPr>
        <w:keepNext/>
        <w:spacing w:after="80"/>
      </w:pPr>
    </w:p>
    <w:p>
      <w:pPr>
        <w:keepNext/>
        <w:keepLines/>
        <w:spacing w:after="40" w:before="40"/>
      </w:pPr>
      <w:r>
        <w:rPr>
          <w:rFonts w:ascii="Arial" w:cs="Arial" w:eastAsia="Arial" w:hAnsi="Arial"/>
          <w:b/>
          <w:bCs/>
          <w:color w:val="1B2A4A"/>
          <w:sz w:val="22"/>
          <w:szCs w:val="22"/>
        </w:rPr>
        <w:t xml:space="preserve">Evidence as to Man’s Place in Nature (Thomas Henry Huxley, 1863)</w:t>
      </w:r>
    </w:p>
    <w:p>
      <w:pPr>
        <w:keepNext/>
        <w:keepLines/>
        <w:spacing w:after="80"/>
      </w:pPr>
      <w:r>
        <w:rPr>
          <w:rFonts w:ascii="Arial" w:cs="Arial" w:eastAsia="Arial" w:hAnsi="Arial"/>
          <w:i/>
          <w:iCs/>
          <w:color w:val="333333"/>
          <w:sz w:val="22"/>
          <w:szCs w:val="22"/>
        </w:rPr>
        <w:t xml:space="preserve">Thomas Henry Huxley was an English naturalist. In 1863 he published this book, which included the first careful scientific analysis of the Neander Valley (Feldhofer) skull for a general readership, weighing how human the bones really were.</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The bones we are to consider were found in a cave in the Neander valley, near Dusseldorf. Of all the human skulls I have examined, this one is the most ape-like in its shape. Its most striking feature is the enormous ridge of bone above the eye sockets - a great bony brow, far heavier than anything seen in living people. Behind this ridge the forehead does not rise upward as ours does. Instead it slopes back at once, low and flattened, so that the whole front of the skull seems pressed down.</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Yet I must be careful. Strange as this skull is, it is still a human skull, and not the skull of an ape, nor of some creature standing halfway between ape and man. Measure the space within it and you find room for a large brain - a brain within the range of living people. The great brow and the low forehead mark it as an extreme form, the most ancient and unusual type of human structure we have yet found, but a human form all the same.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What, then, does the bone teach us? It tells us that people of a very old and rugged kind once lived in Europe, long before written history began. The study of such remains opens to us the earliest chapters of our own story - chapters we can read only in stone and bone.</w:t>
      </w:r>
    </w:p>
    <w:p>
      <w:pPr>
        <w:keepNext/>
        <w:spacing w:after="120"/>
        <w:ind w:right="240"/>
        <w:jc w:val="right"/>
      </w:pPr>
      <w:r>
        <w:rPr>
          <w:rFonts w:ascii="Arial" w:cs="Arial" w:eastAsia="Arial" w:hAnsi="Arial"/>
          <w:color w:val="333333"/>
          <w:sz w:val="18"/>
          <w:szCs w:val="18"/>
        </w:rPr>
        <w:t xml:space="preserve">— Adapted from: Thomas Henry Huxley, Evidence as to Man’s Place in Nature (London and Edinburgh, 1863).</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above the excerpt. Who wrote this account, in what year was the book published, and what kind of scientist was he?</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Huxley, what are the two features of the skull that stand out, and how does he describe the forehead?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Huxley calls the skull "the most ape-like" he has seen, yet he reaches an important conclusion about whether it is truly an ape’s skull. What does he conclude, and what evidence does he give?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explain that the 1856 discovery forced scientists to rethink what "human" meant and opened the study of human ancestry. Using Huxley’s account, explain how one skull could change scientific ideas about human origins.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Huxley was careful to separate what the bones SHOW from what they MEAN. Explain why a scientist studies the anatomy of the bones before deciding whether the Neanderthal was a distinct human species, and how this careful method shows science correcting itself with evidence.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Interpreting the Discovery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Lena Adler, weigh the evidence. For each question below, write whether you would rely mainly on the PHYSICAL EVIDENCE from the bones (the skull’s anatomy, the braincase size), on HUXLEY’S 1863 ACCOUNT, or on BOTH, and explain why in one sentence: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Does the skull have a heavy brow ridge and a low forehead?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Was the skull still human despite its ape-like shape?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what year did a leading naturalist first publish a careful analysis of the bones?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Lena Adler, explain your method to a visitor. In two to three sentences, explain WHY a paleoanthropologist studies the anatomy of the bones before deciding what a fossil means, using the Neanderthal debate as your example. Use the words anatomy and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NEANDERTHAL DISCOVERY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NEANDERTHAL DISCOVERY REPORT. As Dr. Lena Adler, write your conclusion about the Neanderthal discovery for the museum. Write a 5-7 sentence report (120-180 words) that: (1) says when and where the first Neanderthal bones were found, and what the find was; (2) describes the skull, using at least THREE Reference Guide terms (for example skullcap, brow ridge, fossil, anatomy, species); (3) explains the debate over what the bones were and how scientists tried to settle it; (4) explains what Thomas Huxley concluded in 1863 and why he was careful; and (5) states how this discovery changed ideas about human origins and shows science correcting itself with evidence.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WHEN + WHERE + WHAT - in 1856, quarry workers found a skullcap and a few limb bones (fossils) in the Feldhofer Grotto cave in Germany’s Neander Valley.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THE SKULL WITH 3+ TERMS - the skullcap had a heavy brow ridge and a low, sloping forehead; scientists studied its anatomy to judge the species.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THE DEBATE - scientists argued whether it was a diseased modern person, an ancient race, or a new species, and studied the bones’ anatomy to decide.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HUXLEY 1863 - the naturalist Thomas Huxley judged the skull ape-like in shape yet still human, with room for a large brain, and did not overclaim.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CHANGED IDEAS + SELF-CORRECTING SCIENCE - it opened paleoanthropology, showed an extinct early human, and shows science revising ideas as evidence improves.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2026-07-27T15:08:55.751Z</dcterms:created>
  <dcterms:modified xsi:type="dcterms:W3CDTF">2026-07-27T15:08:55.751Z</dcterms:modified>
</cp:coreProperties>
</file>

<file path=docProps/custom.xml><?xml version="1.0" encoding="utf-8"?>
<Properties xmlns="http://schemas.openxmlformats.org/officeDocument/2006/custom-properties" xmlns:vt="http://schemas.openxmlformats.org/officeDocument/2006/docPropsVTypes"/>
</file>