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PERSONAL FINANCE</w:t>
            </w:r>
          </w:p>
          <w:p>
            <w:pPr>
              <w:pStyle w:val="Heading1"/>
              <w:spacing w:after="40"/>
              <w:jc w:val="center"/>
            </w:pPr>
            <w:r>
              <w:rPr>
                <w:rFonts w:ascii="Trebuchet MS" w:cs="Trebuchet MS" w:eastAsia="Trebuchet MS" w:hAnsi="Trebuchet MS"/>
                <w:b/>
                <w:bCs/>
                <w:color w:val="FFFFFF"/>
                <w:spacing w:val="15"/>
                <w:sz w:val="40"/>
                <w:szCs w:val="40"/>
              </w:rPr>
              <w:t xml:space="preserve">COSIGNING AND CO-BORROWING - SHARING THE RISK</w:t>
            </w:r>
          </w:p>
          <w:p>
            <w:pPr>
              <w:jc w:val="left"/>
            </w:pPr>
            <w:r>
              <w:rPr>
                <w:rFonts w:ascii="Trebuchet MS" w:cs="Trebuchet MS" w:eastAsia="Trebuchet MS" w:hAnsi="Trebuchet MS"/>
                <w:color w:val="FFFFFF"/>
                <w:spacing w:val="10"/>
                <w:sz w:val="20"/>
                <w:szCs w:val="20"/>
              </w:rPr>
              <w:t xml:space="preserve">TEACHER GUIDE - EVERYTHING YOU NEED</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What's Included</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020"/>
        <w:gridCol w:w="2340"/>
      </w:tblGrid>
      <w:tr>
        <w:trPr>
          <w:cantSplit/>
          <w:tblHeader/>
          <w:trHeight w:val="280" w:hRule="atLeast"/>
        </w:trPr>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Component</w:t>
            </w:r>
          </w:p>
        </w:tc>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Format</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Guided Notes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Guided Notes - Teacher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Teacher Guide</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Slides</w:t>
            </w:r>
          </w:p>
        </w:tc>
      </w:tr>
    </w:tbl>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2</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Overview</w:t>
      </w:r>
    </w:p>
    <w:p>
      <w:pPr>
        <w:spacing w:after="120"/>
      </w:pPr>
      <w:r>
        <w:rPr>
          <w:rFonts w:ascii="Arial" w:cs="Arial" w:eastAsia="Arial" w:hAnsi="Arial"/>
          <w:b/>
          <w:bCs/>
          <w:color w:val="1B2A4A"/>
          <w:sz w:val="22"/>
          <w:szCs w:val="22"/>
        </w:rPr>
        <w:t xml:space="preserve">Subject: </w:t>
      </w:r>
      <w:r>
        <w:rPr>
          <w:rFonts w:ascii="Arial" w:cs="Arial" w:eastAsia="Arial" w:hAnsi="Arial"/>
          <w:color w:val="333333"/>
          <w:sz w:val="22"/>
          <w:szCs w:val="22"/>
        </w:rPr>
        <w:t xml:space="preserve">Personal Finance</w:t>
      </w:r>
      <w:r>
        <w:rPr>
          <w:rFonts w:ascii="Arial" w:cs="Arial" w:eastAsia="Arial" w:hAnsi="Arial"/>
          <w:color w:val="555555"/>
          <w:sz w:val="22"/>
          <w:szCs w:val="22"/>
        </w:rPr>
        <w:t xml:space="preserve">    |    </w:t>
      </w:r>
      <w:r>
        <w:rPr>
          <w:rFonts w:ascii="Arial" w:cs="Arial" w:eastAsia="Arial" w:hAnsi="Arial"/>
          <w:b/>
          <w:bCs/>
          <w:color w:val="1B2A4A"/>
          <w:sz w:val="22"/>
          <w:szCs w:val="22"/>
        </w:rPr>
        <w:t xml:space="preserve">Grade Level: </w:t>
      </w:r>
      <w:r>
        <w:rPr>
          <w:rFonts w:ascii="Arial" w:cs="Arial" w:eastAsia="Arial" w:hAnsi="Arial"/>
          <w:color w:val="333333"/>
          <w:sz w:val="22"/>
          <w:szCs w:val="22"/>
        </w:rPr>
        <w:t xml:space="preserve">9-12</w:t>
      </w:r>
    </w:p>
    <w:p>
      <w:pPr>
        <w:spacing w:line="336" w:lineRule="auto"/>
        <w:jc w:val="left"/>
      </w:pPr>
      <w:r>
        <w:rPr>
          <w:rFonts w:ascii="Arial" w:cs="Arial" w:eastAsia="Arial" w:hAnsi="Arial"/>
          <w:b w:val="false"/>
          <w:bCs w:val="false"/>
          <w:i w:val="false"/>
          <w:iCs w:val="false"/>
          <w:color w:val="333333"/>
          <w:sz w:val="22"/>
          <w:szCs w:val="22"/>
        </w:rPr>
        <w:t xml:space="preserve">This is the eighth lesson of Unit 5 (Loans &amp; Debt): it teaches one of the most misunderstood favors in personal finance - cosigning a loan for someone else. Students learn that a COSIGNER promises a lender to repay a loan if the main borrower does not, usually without using the money themselves, and that this is different from a CO-BORROWER, who takes out the loan jointly and shares the money or asset. The central, counterintuitive idea is SHARED (joint-and-several) LIABILITY: when two people are on one loan, the lender can demand the ENTIRE balance from either one - a cosigner is 100% responsible, not half. Students follow Marcus Bell, whose cousin Devon asks him to cosign an $18,000 car loan at 9% for 5 years. The numbers make the risk concrete (all pinned by the pf_calc engine): the loan costs $373.65 a month and $22,419.00 in total. If Devon makes 12 payments and then defaults, the unpaid balance is $15,015.09 - and a bar chart shows that the lender can demand that full $15,015.09 from Marcus, not the $7,507.55 that the 'half' myth suggests. Students also learn the quieter CREDIT IMPACT: the loan appears on Marcus's own credit report, every late payment hurts his credit, and the loan's monthly payment counts in his debt-to-income ratio while lenders treat the whole $18,000 as his debt, which could block the mortgage he plans to get in two years. Students define the terms, apply them, read the chart, work the default numbers, and write Marcus a recommendation - learning to weigh a cosigning request and to know when saying no is the responsible choice.</w:t>
      </w:r>
    </w:p>
    <w:p>
      <w:pPr>
        <w:spacing w:after="160"/>
      </w:pPr>
    </w:p>
    <w:p>
      <w:pPr>
        <w:pStyle w:val="Heading3"/>
        <w:spacing w:line="288" w:lineRule="auto"/>
        <w:jc w:val="left"/>
      </w:pPr>
      <w:r>
        <w:rPr>
          <w:rFonts w:ascii="Arial" w:cs="Arial" w:eastAsia="Arial" w:hAnsi="Arial"/>
          <w:b/>
          <w:bCs/>
          <w:i w:val="false"/>
          <w:iCs w:val="false"/>
          <w:color w:val="333333"/>
          <w:sz w:val="22"/>
          <w:szCs w:val="22"/>
        </w:rPr>
        <w:t xml:space="preserve">Key Vocabulary</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Cosigner</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person who promises to repay a loan if the main borrower does not; the cosigner usually does not use the money and is 100% legally responsible for the full balance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Co-borrower</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person who takes out a loan jointly with someone else and shares the money or asset, so both are 100% responsible for the whole debt</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Shared liability</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Joint-and-several liability: when two people are on one loan, the lender can collect the entire balance from either person, not just half</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Credit impact</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How the loan appears on both people's credit reports; late payments and default hurt the cosigner's credit and count against the cosigner's debt-to-income ratio</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Borrower</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main person who takes out the loan and uses the money, and is expected to make the payments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Default</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Failing to repay a loan as agreed; once the borrower defaults, the lender can pursue the cosigner for the full balance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Joint-and-several liability</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legal rule that lets a lender demand the entire debt from any one person who signed, not a split share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Debt-to-income ratio</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share of your monthly income that goes to debt payments; a cosigned loan counts against this ratio even if you never pay it</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Loan balance</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amount still owed on a loan at a point in time - what a cosigner becomes responsible for if the borrower stops paying</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Release clause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rare loan provision that lets a cosigner be removed after the borrower makes a set number of on-time payments</w:t>
            </w:r>
          </w:p>
        </w:tc>
      </w:tr>
    </w:tbl>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Suggested Pacing</w:t>
      </w:r>
    </w:p>
    <w:p>
      <w:pPr>
        <w:pStyle w:val="Heading3"/>
        <w:spacing w:line="288" w:lineRule="auto"/>
        <w:jc w:val="left"/>
      </w:pPr>
      <w:r>
        <w:rPr>
          <w:rFonts w:ascii="Arial" w:cs="Arial" w:eastAsia="Arial" w:hAnsi="Arial"/>
          <w:b/>
          <w:bCs/>
          <w:i w:val="false"/>
          <w:iCs w:val="false"/>
          <w:color w:val="1B2A4A"/>
          <w:sz w:val="22"/>
          <w:szCs w:val="22"/>
        </w:rPr>
        <w:t xml:space="preserve">Standard period (one day, 50 minutes)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0-5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Hook: write "A friend asks you to cosign their $18,000 car loan. You never drive the car. They stop paying. How much do YOU owe?" on the board and hold the answer ($15,015.09 - all of it). Have students guess.</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5-28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23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Run the slide deck plus Guided Notes. Pause at slide 3 (cosigning is a legal promise), slide 4 (cosigner vs co-borrower), slide 5 (why lenders want one - the warning sign), slide 6 (the cosigner is fully liable - shared liability), slide 7 to read the chart, slide 8 (the credit impact), slide 9 (when to say no), and slide 10 (the scenario).</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28-45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17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Part 1 (Reference Guide) + Part 2 (Apply the Terms) + Part 3 (read the chart) + Part 4 (work the default numbers). Students do the vocabulary first so the chart and the numbers land.</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45-50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(3 MC + quick write on the risk of cosigning). Activity Part 5 (weigh the risks + recommendation) assigned for homework or next class.</w:t>
            </w:r>
          </w:p>
        </w:tc>
      </w:tr>
    </w:tbl>
    <w:p>
      <w:pPr>
        <w:spacing w:after="200"/>
      </w:pPr>
    </w:p>
    <w:p>
      <w:pPr>
        <w:pStyle w:val="Heading3"/>
        <w:spacing w:line="288" w:lineRule="auto"/>
        <w:jc w:val="left"/>
      </w:pPr>
      <w:r>
        <w:rPr>
          <w:rFonts w:ascii="Arial" w:cs="Arial" w:eastAsia="Arial" w:hAnsi="Arial"/>
          <w:b/>
          <w:bCs/>
          <w:i w:val="false"/>
          <w:iCs w:val="false"/>
          <w:color w:val="1B2A4A"/>
          <w:sz w:val="22"/>
          <w:szCs w:val="22"/>
        </w:rPr>
        <w:t xml:space="preserve">Block period (one day, 90 minutes)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0-5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Warm-up: have students predict how much a cosigner owes when a $15,015.09 balance defaults - "half" or "all"? Hold the guess until the chart reveals both signers owe the full $15,015.09.</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5-40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 Guided Notes (full deck). Pause at slide 3 (legal promise), slide 4 (cosigner vs co-borrower), slide 5 (why lenders want one), slide 6 (fully liable), slide 7 (the chart), slide 8 (credit impact), slide 9 (when to say no), and slide 10 (the scenario).</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40-75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Full Activity: Reference Guide (Part 1) + Apply the Terms (Part 2) + Read the Chart (Part 3) + Work the Numbers (Part 4) + the weigh-the-risks reasoning and final recommendation (Part 5).</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75-90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(12 MC) + Exit Ticket (3 MC + quick write).</w:t>
            </w:r>
          </w:p>
        </w:tc>
      </w:tr>
    </w:tbl>
    <w:p>
      <w:pPr>
        <w:spacing w:after="200"/>
      </w:pPr>
    </w:p>
    <w:p>
      <w:pPr>
        <w:pStyle w:val="Heading3"/>
        <w:spacing w:line="288" w:lineRule="auto"/>
        <w:jc w:val="left"/>
      </w:pPr>
      <w:r>
        <w:rPr>
          <w:rFonts w:ascii="Arial" w:cs="Arial" w:eastAsia="Arial" w:hAnsi="Arial"/>
          <w:b/>
          <w:bCs/>
          <w:i w:val="false"/>
          <w:iCs w:val="false"/>
          <w:color w:val="1B2A4A"/>
          <w:sz w:val="22"/>
          <w:szCs w:val="22"/>
        </w:rPr>
        <w:t xml:space="preserve">Two short periods (two days)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Day 1</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50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First half of the deck (sharing the risk, cosigner vs co-borrower, why lenders want one, the cosigner is fully liable, the chart) + Guided Notes sections 1-4 + Activity Reference Guide (Part 1) + Apply the Terms (Part 2) + Read the Chart (Part 3).</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Day 2</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Second half (the credit impact, when to say no, the scenario) + Guided Notes sections 5-7 + Activity Part 4 (work the default numbers) + Part 5 (weigh the risks + recommendation) + Quiz + Exit Ticket.</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4</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Google Classroom Setup</w:t>
      </w:r>
    </w:p>
    <w:p>
      <w:pPr>
        <w:spacing w:line="288" w:lineRule="auto"/>
        <w:jc w:val="left"/>
      </w:pPr>
      <w:r>
        <w:rPr>
          <w:rFonts w:ascii="Arial" w:cs="Arial" w:eastAsia="Arial" w:hAnsi="Arial"/>
          <w:b w:val="false"/>
          <w:bCs w:val="false"/>
          <w:i w:val="false"/>
          <w:iCs w:val="false"/>
          <w:color w:val="333333"/>
          <w:sz w:val="22"/>
          <w:szCs w:val="22"/>
        </w:rPr>
        <w:t xml:space="preserve">1. Open your Google Classroom classwork page.</w:t>
      </w:r>
    </w:p>
    <w:p>
      <w:pPr>
        <w:spacing w:line="288" w:lineRule="auto"/>
        <w:jc w:val="left"/>
      </w:pPr>
      <w:r>
        <w:rPr>
          <w:rFonts w:ascii="Arial" w:cs="Arial" w:eastAsia="Arial" w:hAnsi="Arial"/>
          <w:b w:val="false"/>
          <w:bCs w:val="false"/>
          <w:i w:val="false"/>
          <w:iCs w:val="false"/>
          <w:color w:val="333333"/>
          <w:sz w:val="22"/>
          <w:szCs w:val="22"/>
        </w:rPr>
        <w:t xml:space="preserve">2. Create assignments for the Quiz and Exit Ticket forms.</w:t>
      </w:r>
    </w:p>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5</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Quiz Answer Key (12 Questions)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
        <w:gridCol w:w="5616"/>
        <w:gridCol w:w="2808"/>
      </w:tblGrid>
      <w:tr>
        <w:trPr>
          <w:cantSplit/>
          <w:tblHeader/>
          <w:trHeight w:val="280" w:hRule="atLeast"/>
        </w:trPr>
        <w:tc>
          <w:tcPr>
            <w:tcW w:type="dxa" w:w="93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t>
            </w:r>
          </w:p>
        </w:tc>
        <w:tc>
          <w:tcPr>
            <w:tcW w:type="dxa" w:w="561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Question</w:t>
            </w:r>
          </w:p>
        </w:tc>
        <w:tc>
          <w:tcPr>
            <w:tcW w:type="dxa" w:w="2808"/>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Correct Answer</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is a COSIGNER?</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How is a CO-BORROWER different from a COSIGNER?</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Marcus cosigns Devon's loan but never uses the money or drives the car. Is Marcus still responsible for the debt?</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does SHARED (joint-and-several) LIABILITY mean for a cosigner?</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Devon makes 12 payments on the $18,000 loan, then stops, leaving $15,015.09 owed. Because Marcus cosigned, how much can the lender demand from Marcus?</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6</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Why do lenders often require a cosigner?</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7</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lender tells Devon he needs a cosigner to get approved. What does that requirement signal to a possible cosigner?</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8</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How does cosigning affect the cosigner's CREDIT?</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9</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Even if Marcus never makes a single payment, how does the $18,000 loan affect his ability to borrow?</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Many people believe a cosigner is only responsible for 'their half' of the loan. Why is that a myth?</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is a RELEASE CLAUSE?</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is the smartest rule of thumb before agreeing to cosign a loan?</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bl>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6</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Exit Ticket Answer Key</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
        <w:gridCol w:w="5616"/>
        <w:gridCol w:w="2808"/>
      </w:tblGrid>
      <w:tr>
        <w:trPr>
          <w:cantSplit/>
          <w:tblHeader/>
          <w:trHeight w:val="280" w:hRule="atLeast"/>
        </w:trPr>
        <w:tc>
          <w:tcPr>
            <w:tcW w:type="dxa" w:w="93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t>
            </w:r>
          </w:p>
        </w:tc>
        <w:tc>
          <w:tcPr>
            <w:tcW w:type="dxa" w:w="561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Question</w:t>
            </w:r>
          </w:p>
        </w:tc>
        <w:tc>
          <w:tcPr>
            <w:tcW w:type="dxa" w:w="2808"/>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Correct Answer</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is a COSIGNER?</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If a borrower defaults, how much of the balance can the lender demand from the cosigner?</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Why is cosigning risky even if you never make a payment?</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In 2-3 sentences, explain the risk of cosigning a loan for someone else. Use the words 'cosigner,' 'shared liability,' and 'credit impact' in your answer, and explain why a cosigner is responsible for the full balance, not half.</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Quick Write</w:t>
            </w:r>
          </w:p>
        </w:tc>
      </w:tr>
    </w:tbl>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7</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Scoring Rubric</w:t>
      </w:r>
    </w:p>
    <w:p>
      <w:pPr>
        <w:keepNext/>
        <w:spacing w:after="0"/>
      </w:pPr>
    </w:p>
    <w:p>
      <w:pPr>
        <w:pStyle w:val="Heading3"/>
        <w:spacing w:line="288" w:lineRule="auto"/>
        <w:jc w:val="left"/>
      </w:pPr>
      <w:r>
        <w:rPr>
          <w:rFonts w:ascii="Arial" w:cs="Arial" w:eastAsia="Arial" w:hAnsi="Arial"/>
          <w:b/>
          <w:bCs/>
          <w:i w:val="false"/>
          <w:iCs w:val="false"/>
          <w:color w:val="1B2A4A"/>
          <w:sz w:val="22"/>
          <w:szCs w:val="22"/>
        </w:rPr>
        <w:t xml:space="preserve">Activity Rubric (56 points total)</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800"/>
        <w:gridCol w:w="1560"/>
      </w:tblGrid>
      <w:tr>
        <w:trPr>
          <w:cantSplit/>
          <w:tblHeader/>
          <w:trHeight w:val="280" w:hRule="atLeast"/>
        </w:trPr>
        <w:tc>
          <w:tcPr>
            <w:tcW w:type="dxa" w:w="780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Criterion</w:t>
            </w:r>
          </w:p>
        </w:tc>
        <w:tc>
          <w:tcPr>
            <w:tcW w:type="dxa" w:w="156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Points</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1 - Cosigning Reference Guide (5 blanked terms derived from slides + Guided Notes, 1 pt each)</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2 - Apply the Terms (5 fill-in-the-blank application statements, 2 pts each)</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3 - Read the Liability Chart (3 questions @ 3 pts: the borrower and cosigner amounts, same-vs-different heights and the myth bar, and what the chart proves)</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9</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4 - Work the Numbers (4 questions @ 4 pts: total paid and interest, the full balance vs the 'half' myth, the credit-report and debt-to-income impact, the smart rule of thumb)</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16</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5 - Weigh the Risks and Recommend (the core risk + the hidden credit costs + the decision @ 4 pts; final recommendation @ 6 pts: define cosigning, name shared liability, a calculated number, the credit impact, a clear recommendation)</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16</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TOTAL</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56</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8</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Teaching Tips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Kill the "half" myth out loud and early - it is the single biggest misconception students carry into this lesson. Write "$15,015.09" and "$7,507.55" on the board and ask which one a cosigner owes when the borrower defaults. Most will pick the half. Then reveal that joint-and-several liability means the lender can demand the FULL $15,015.09 from the cosigner, and usually does. Catch this in Part 3 and Part 4 Q2 before it hides in students’ final recommendations.</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Make the cosigner-vs-co-borrower distinction concrete with two quick real-life pictures: a parent cosigning a teen’s first car loan (cosigner - does not drive the car) versus a married couple buying a car together (co-borrowers - both on the title, both drive it). Students confuse these constantly. The rule that unlocks it: a co-borrower shares the benefit AND the debt, while a cosigner shares only the debt. Both are still 100% liable.</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Turn "why do lenders want a cosigner?" into the lesson’s biggest warning sign. Ask students: if a bank that lends money for a living looked at Devon and decided he was too risky to lend to alone, what does that tell you about the loan? The requirement for a cosigner is itself a red flag about the borrower. This reframes cosigning from "a nice favor" to "backing a loan a professional already judged risky."</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Spend real time on the hidden credit costs, because students assume the only risk is "if they don’t pay." Walk the two quieter harms: (1) every late payment lands on the cosigner’s credit report even when the loan is eventually paid, and (2) the loan’s monthly payment counts in the cosigner’s debt-to-income ratio while lenders treat the whole $18,000 as the cosigner’s debt, which can block the cosigner’s OWN mortgage. Marcus could lose his home purchase without Devon ever technically defaulting.</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Frame the whole lesson as empowerment, not "never cosign." The goal is not to make students afraid of helping family - it is to help them cosign (or decline) with open eyes. End the discussion on the safer-ways-to-help list: a smaller cash gift you can afford, helping the borrower find a cheaper option, or helping them build their own credit. Saying no to cosigning is not the same as refusing to help.</w:t>
            </w:r>
          </w:p>
        </w:tc>
      </w:tr>
    </w:tbl>
    <w:p>
      <w:pPr>
        <w:spacing w:after="80"/>
      </w:pPr>
    </w:p>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9</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Extension Activities</w:t>
      </w:r>
    </w:p>
    <w:p>
      <w:pPr>
        <w:pStyle w:val="Heading3"/>
        <w:spacing w:line="288" w:lineRule="auto"/>
        <w:jc w:val="left"/>
      </w:pPr>
      <w:r>
        <w:rPr>
          <w:rFonts w:ascii="Arial" w:cs="Arial" w:eastAsia="Arial" w:hAnsi="Arial"/>
          <w:b/>
          <w:bCs/>
          <w:i w:val="false"/>
          <w:iCs w:val="false"/>
          <w:color w:val="1B2A4A"/>
          <w:sz w:val="22"/>
          <w:szCs w:val="22"/>
        </w:rPr>
        <w:t xml:space="preserve">1. Read a Real Cosigner Notice</w:t>
      </w:r>
    </w:p>
    <w:p>
      <w:pPr>
        <w:spacing w:line="336" w:lineRule="auto"/>
        <w:jc w:val="left"/>
      </w:pPr>
      <w:r>
        <w:rPr>
          <w:rFonts w:ascii="Arial" w:cs="Arial" w:eastAsia="Arial" w:hAnsi="Arial"/>
          <w:b w:val="false"/>
          <w:bCs w:val="false"/>
          <w:i w:val="false"/>
          <w:iCs w:val="false"/>
          <w:color w:val="333333"/>
          <w:sz w:val="22"/>
          <w:szCs w:val="22"/>
        </w:rPr>
        <w:t xml:space="preserve">Students find the "Notice to Cosigner" language that lenders are required to give (a short search turns up the standard Federal Trade Commission wording) and highlight the sentence that says the cosigner may have to pay the full amount and that the debt may appear on their credit record. They write two sentences on which line surprised them most. Turns the lesson into a real-world reading-the-fine-print skill; needs only internet access or a printed notice and a pencil.</w:t>
      </w:r>
    </w:p>
    <w:p>
      <w:pPr>
        <w:spacing w:after="100"/>
      </w:pPr>
    </w:p>
    <w:p>
      <w:pPr>
        <w:pStyle w:val="Heading3"/>
        <w:spacing w:line="288" w:lineRule="auto"/>
        <w:jc w:val="left"/>
      </w:pPr>
      <w:r>
        <w:rPr>
          <w:rFonts w:ascii="Arial" w:cs="Arial" w:eastAsia="Arial" w:hAnsi="Arial"/>
          <w:b/>
          <w:bCs/>
          <w:i w:val="false"/>
          <w:iCs w:val="false"/>
          <w:color w:val="1B2A4A"/>
          <w:sz w:val="22"/>
          <w:szCs w:val="22"/>
        </w:rPr>
        <w:t xml:space="preserve">2. Cosigner or Co-borrower? Sort It Out</w:t>
      </w:r>
    </w:p>
    <w:p>
      <w:pPr>
        <w:spacing w:line="336" w:lineRule="auto"/>
        <w:jc w:val="left"/>
      </w:pPr>
      <w:r>
        <w:rPr>
          <w:rFonts w:ascii="Arial" w:cs="Arial" w:eastAsia="Arial" w:hAnsi="Arial"/>
          <w:b w:val="false"/>
          <w:bCs w:val="false"/>
          <w:i w:val="false"/>
          <w:iCs w:val="false"/>
          <w:color w:val="333333"/>
          <w:sz w:val="22"/>
          <w:szCs w:val="22"/>
        </w:rPr>
        <w:t xml:space="preserve">Students make a two-column chart and sort real situations - a parent helping a teen buy a first car, a married couple buying a house together, a friend backing a roommate’s student loan, two siblings buying a truck they will both use - into "cosigner" or "co-borrower," then note who owns the asset in each case. They finish by naming which situations they would be willing to sign for. Extends the cosigner/co-borrower distinction to real cases; needs only paper and a pencil.</w:t>
      </w:r>
    </w:p>
    <w:p>
      <w:pPr>
        <w:spacing w:after="100"/>
      </w:pPr>
    </w:p>
    <w:p>
      <w:pPr>
        <w:pStyle w:val="Heading3"/>
        <w:spacing w:line="288" w:lineRule="auto"/>
        <w:jc w:val="left"/>
      </w:pPr>
      <w:r>
        <w:rPr>
          <w:rFonts w:ascii="Arial" w:cs="Arial" w:eastAsia="Arial" w:hAnsi="Arial"/>
          <w:b/>
          <w:bCs/>
          <w:i w:val="false"/>
          <w:iCs w:val="false"/>
          <w:color w:val="1B2A4A"/>
          <w:sz w:val="22"/>
          <w:szCs w:val="22"/>
        </w:rPr>
        <w:t xml:space="preserve">3. Say No Without Saying No</w:t>
      </w:r>
    </w:p>
    <w:p>
      <w:pPr>
        <w:spacing w:line="336" w:lineRule="auto"/>
        <w:jc w:val="left"/>
      </w:pPr>
      <w:r>
        <w:rPr>
          <w:rFonts w:ascii="Arial" w:cs="Arial" w:eastAsia="Arial" w:hAnsi="Arial"/>
          <w:b w:val="false"/>
          <w:bCs w:val="false"/>
          <w:i w:val="false"/>
          <w:iCs w:val="false"/>
          <w:color w:val="333333"/>
          <w:sz w:val="22"/>
          <w:szCs w:val="22"/>
        </w:rPr>
        <w:t xml:space="preserve">Students write a short, kind script Marcus could actually use to decline Devon’s cosigning request while still offering real help - for example, offering a specific smaller amount as a gift, or offering to help Devon shop for a cheaper car. They trade scripts with a partner and give one piece of feedback. Builds the communication side of the financial decision; needs only paper and a pencil.</w:t>
      </w:r>
    </w:p>
    <w:p>
      <w:pPr>
        <w:spacing w:after="100"/>
      </w:pPr>
    </w:p>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10</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Whole-Class Discussion Questions</w:t>
      </w:r>
    </w:p>
    <w:p>
      <w:pPr>
        <w:spacing w:line="336" w:lineRule="auto"/>
        <w:jc w:val="left"/>
      </w:pPr>
      <w:r>
        <w:rPr>
          <w:rFonts w:ascii="Arial" w:cs="Arial" w:eastAsia="Arial" w:hAnsi="Arial"/>
          <w:b/>
          <w:bCs/>
          <w:i w:val="false"/>
          <w:iCs w:val="false"/>
          <w:color w:val="333333"/>
          <w:sz w:val="22"/>
          <w:szCs w:val="22"/>
        </w:rPr>
        <w:t xml:space="preserve">1. A lender that makes loans for a living decided Devon was too risky to approve on his own. If a professional reached that conclusion, what should that tell Marcus before he agrees to cosign?</w:t>
      </w:r>
    </w:p>
    <w:p>
      <w:pPr>
        <w:spacing w:after="80"/>
      </w:pPr>
    </w:p>
    <w:p>
      <w:pPr>
        <w:spacing w:line="336" w:lineRule="auto"/>
        <w:jc w:val="left"/>
      </w:pPr>
      <w:r>
        <w:rPr>
          <w:rFonts w:ascii="Arial" w:cs="Arial" w:eastAsia="Arial" w:hAnsi="Arial"/>
          <w:b/>
          <w:bCs/>
          <w:i w:val="false"/>
          <w:iCs w:val="false"/>
          <w:color w:val="333333"/>
          <w:sz w:val="22"/>
          <w:szCs w:val="22"/>
        </w:rPr>
        <w:t xml:space="preserve">2. Most people believe a cosigner only owes "their half" of a loan. Why do you think that myth is so common, and who benefits when borrowers and cosigners misunderstand how liability works?</w:t>
      </w:r>
    </w:p>
    <w:p>
      <w:pPr>
        <w:spacing w:after="80"/>
      </w:pPr>
    </w:p>
    <w:p>
      <w:pPr>
        <w:spacing w:line="336" w:lineRule="auto"/>
        <w:jc w:val="left"/>
      </w:pPr>
      <w:r>
        <w:rPr>
          <w:rFonts w:ascii="Arial" w:cs="Arial" w:eastAsia="Arial" w:hAnsi="Arial"/>
          <w:b/>
          <w:bCs/>
          <w:i w:val="false"/>
          <w:iCs w:val="false"/>
          <w:color w:val="333333"/>
          <w:sz w:val="22"/>
          <w:szCs w:val="22"/>
        </w:rPr>
        <w:t xml:space="preserve">3. Cosigning can quietly hurt the cosigner’s credit and block their own future loans even if the borrower never officially defaults. Is it fair that a favor for someone else can cost you your own mortgage? Why or why not?</w:t>
      </w:r>
    </w:p>
    <w:p>
      <w:pPr>
        <w:spacing w:after="80"/>
      </w:pPr>
    </w:p>
    <w:p>
      <w:pPr>
        <w:spacing w:line="336" w:lineRule="auto"/>
        <w:jc w:val="left"/>
      </w:pPr>
      <w:r>
        <w:rPr>
          <w:rFonts w:ascii="Arial" w:cs="Arial" w:eastAsia="Arial" w:hAnsi="Arial"/>
          <w:b/>
          <w:bCs/>
          <w:i w:val="false"/>
          <w:iCs w:val="false"/>
          <w:color w:val="333333"/>
          <w:sz w:val="22"/>
          <w:szCs w:val="22"/>
        </w:rPr>
        <w:t xml:space="preserve">4. Is there anyone in your life you would be willing to cosign a loan for? What would you need to know, or get in writing, before you signed - and is there an amount that would be too high no matter who was asking?</w:t>
      </w:r>
    </w:p>
    <w:p>
      <w:pPr>
        <w:spacing w:after="80"/>
      </w:pPr>
    </w:p>
    <w:p>
      <w:pPr>
        <w:spacing w:line="336" w:lineRule="auto"/>
        <w:jc w:val="left"/>
      </w:pPr>
      <w:r>
        <w:rPr>
          <w:rFonts w:ascii="Arial" w:cs="Arial" w:eastAsia="Arial" w:hAnsi="Arial"/>
          <w:b/>
          <w:bCs/>
          <w:i w:val="false"/>
          <w:iCs w:val="false"/>
          <w:color w:val="333333"/>
          <w:sz w:val="22"/>
          <w:szCs w:val="22"/>
        </w:rPr>
        <w:t xml:space="preserve">5. Saying no to cosigning is not the same as refusing to help. What are some ways to genuinely help someone who needs a loan without putting your own finances on the line?</w:t>
      </w:r>
    </w:p>
    <w:p>
      <w:pPr>
        <w:pageBreakBefore/>
        <w:spacing w:after="200" w:before="6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2026-09-07T00:21:37.368Z</dcterms:created>
  <dcterms:modified xsi:type="dcterms:W3CDTF">2026-09-07T00:21:37.369Z</dcterms:modified>
</cp:coreProperties>
</file>

<file path=docProps/custom.xml><?xml version="1.0" encoding="utf-8"?>
<Properties xmlns="http://schemas.openxmlformats.org/officeDocument/2006/custom-properties" xmlns:vt="http://schemas.openxmlformats.org/officeDocument/2006/docPropsVTypes"/>
</file>