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CITIES AND SLUMS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Cities and Slums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urbanization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rapid movement of people from the countryside into fast-growing industrial cities.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slum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crowded, run-down city district where the poorest workers lived in bad housing.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back-to-back house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cheap row house that shared its back wall with the next, so air and light could not pass through.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cellar dwelling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damp basement room below street level that was rented out as housing for the poorest families.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court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small enclosed yard of packed houses reached through a narrow alley, sharing one privy and water tap.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sanitation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systems for supplying clean water and safely removing human and household waste.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cesspool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pit that collected human waste and often overflowed near homes and drinking water.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cholera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deadly disease spread through water fouled by waste, which killed thousands in the industrial cities.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class divide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sharp separation between wealthy factory owners and poor workers, seen in where each group lived.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public health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Government action to protect people's health, such as building sewers and providing clean water.</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court</w:t>
      </w:r>
      <w:r>
        <w:rPr>
          <w:rFonts w:ascii="Arial" w:cs="Arial" w:eastAsia="Arial" w:hAnsi="Arial"/>
          <w:color w:val="555555"/>
          <w:sz w:val="21"/>
          <w:szCs w:val="21"/>
        </w:rPr>
        <w:t xml:space="preserve">   ·   </w:t>
      </w:r>
      <w:r>
        <w:rPr>
          <w:rFonts w:ascii="Arial" w:cs="Arial" w:eastAsia="Arial" w:hAnsi="Arial"/>
          <w:color w:val="1B2A4A"/>
          <w:sz w:val="21"/>
          <w:szCs w:val="21"/>
        </w:rPr>
        <w:t xml:space="preserve">urbanization</w:t>
      </w:r>
      <w:r>
        <w:rPr>
          <w:rFonts w:ascii="Arial" w:cs="Arial" w:eastAsia="Arial" w:hAnsi="Arial"/>
          <w:color w:val="555555"/>
          <w:sz w:val="21"/>
          <w:szCs w:val="21"/>
        </w:rPr>
        <w:t xml:space="preserve">   ·   </w:t>
      </w:r>
      <w:r>
        <w:rPr>
          <w:rFonts w:ascii="Arial" w:cs="Arial" w:eastAsia="Arial" w:hAnsi="Arial"/>
          <w:color w:val="1B2A4A"/>
          <w:sz w:val="21"/>
          <w:szCs w:val="21"/>
        </w:rPr>
        <w:t xml:space="preserve">class divide</w:t>
      </w:r>
      <w:r>
        <w:rPr>
          <w:rFonts w:ascii="Arial" w:cs="Arial" w:eastAsia="Arial" w:hAnsi="Arial"/>
          <w:color w:val="555555"/>
          <w:sz w:val="21"/>
          <w:szCs w:val="21"/>
        </w:rPr>
        <w:t xml:space="preserve">   ·   </w:t>
      </w:r>
      <w:r>
        <w:rPr>
          <w:rFonts w:ascii="Arial" w:cs="Arial" w:eastAsia="Arial" w:hAnsi="Arial"/>
          <w:color w:val="1B2A4A"/>
          <w:sz w:val="21"/>
          <w:szCs w:val="21"/>
        </w:rPr>
        <w:t xml:space="preserve">back-to-back house</w:t>
      </w:r>
      <w:r>
        <w:rPr>
          <w:rFonts w:ascii="Arial" w:cs="Arial" w:eastAsia="Arial" w:hAnsi="Arial"/>
          <w:color w:val="555555"/>
          <w:sz w:val="21"/>
          <w:szCs w:val="21"/>
        </w:rPr>
        <w:t xml:space="preserve">   ·   </w:t>
      </w:r>
      <w:r>
        <w:rPr>
          <w:rFonts w:ascii="Arial" w:cs="Arial" w:eastAsia="Arial" w:hAnsi="Arial"/>
          <w:color w:val="1B2A4A"/>
          <w:sz w:val="21"/>
          <w:szCs w:val="21"/>
        </w:rPr>
        <w:t xml:space="preserve">cesspool</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rapid movement of people from the countryside into fast-growing industrial cities was called </w:t>
      </w:r>
      <w:r>
        <w:rPr>
          <w:rFonts w:ascii="Arial" w:cs="Arial" w:eastAsia="Arial" w:hAnsi="Arial"/>
          <w:b/>
          <w:bCs/>
          <w:i/>
          <w:iCs/>
          <w:color w:val="145F58"/>
          <w:sz w:val="22"/>
          <w:szCs w:val="22"/>
        </w:rPr>
        <w:t xml:space="preserve">urbanization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urbanization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cheap row house that shared its back wall with the next, so air and light could not pass through, was a </w:t>
      </w:r>
      <w:r>
        <w:rPr>
          <w:rFonts w:ascii="Arial" w:cs="Arial" w:eastAsia="Arial" w:hAnsi="Arial"/>
          <w:b/>
          <w:bCs/>
          <w:i/>
          <w:iCs/>
          <w:color w:val="145F58"/>
          <w:sz w:val="22"/>
          <w:szCs w:val="22"/>
        </w:rPr>
        <w:t xml:space="preserve">back-to-back house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back-to-back house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small enclosed yard of packed houses reached through a narrow alley, sharing one privy and water tap, was a </w:t>
      </w:r>
      <w:r>
        <w:rPr>
          <w:rFonts w:ascii="Arial" w:cs="Arial" w:eastAsia="Arial" w:hAnsi="Arial"/>
          <w:b/>
          <w:bCs/>
          <w:i/>
          <w:iCs/>
          <w:color w:val="145F58"/>
          <w:sz w:val="22"/>
          <w:szCs w:val="22"/>
        </w:rPr>
        <w:t xml:space="preserve">court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court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pit that collected human waste and often overflowed near homes and drinking water was a </w:t>
      </w:r>
      <w:r>
        <w:rPr>
          <w:rFonts w:ascii="Arial" w:cs="Arial" w:eastAsia="Arial" w:hAnsi="Arial"/>
          <w:b/>
          <w:bCs/>
          <w:i/>
          <w:iCs/>
          <w:color w:val="145F58"/>
          <w:sz w:val="22"/>
          <w:szCs w:val="22"/>
        </w:rPr>
        <w:t xml:space="preserve">cesspool</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cesspool</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sharp separation between wealthy factory owners and poor workers, seen in where each group lived, was the </w:t>
      </w:r>
      <w:r>
        <w:rPr>
          <w:rFonts w:ascii="Arial" w:cs="Arial" w:eastAsia="Arial" w:hAnsi="Arial"/>
          <w:b/>
          <w:bCs/>
          <w:i/>
          <w:iCs/>
          <w:color w:val="145F58"/>
          <w:sz w:val="22"/>
          <w:szCs w:val="22"/>
        </w:rPr>
        <w:t xml:space="preserve">class divide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class divide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Inside the Industrial City - Build the Case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why the industrial cities grew so fast and what happened to housing for the poor as they grew. Use specific terms from the lesson.</w:t>
      </w:r>
    </w:p>
    <w:p>
      <w:pPr>
        <w:keepLines/>
        <w:spacing w:after="160"/>
        <w:ind w:left="360"/>
      </w:pPr>
      <w:r>
        <w:rPr>
          <w:rFonts w:ascii="Arial" w:cs="Arial" w:eastAsia="Arial" w:hAnsi="Arial"/>
          <w:b/>
          <w:bCs/>
          <w:i/>
          <w:iCs/>
          <w:color w:val="145F58"/>
          <w:sz w:val="22"/>
          <w:szCs w:val="22"/>
        </w:rPr>
        <w:t xml:space="preserve">(1) New machines and larger farms meant fewer workers were needed on the land, while factories in the cities offered jobs, so people moved to the cities in a rapid movement called urbanization. (2) Cities grew faster than housing could keep up, so the poorest districts became crowded, run-down slums. (3) The poor crowded into cheap back-to-back houses, damp cellar dwellings, and narrow courts that shared a single privy.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Explain what sanitation was like in the slums and how it was connected to disease.</w:t>
      </w:r>
    </w:p>
    <w:p>
      <w:pPr>
        <w:keepLines/>
        <w:spacing w:after="160"/>
        <w:ind w:left="360"/>
      </w:pPr>
      <w:r>
        <w:rPr>
          <w:rFonts w:ascii="Arial" w:cs="Arial" w:eastAsia="Arial" w:hAnsi="Arial"/>
          <w:b/>
          <w:bCs/>
          <w:i/>
          <w:iCs/>
          <w:color w:val="145F58"/>
          <w:sz w:val="22"/>
          <w:szCs w:val="22"/>
        </w:rPr>
        <w:t xml:space="preserve">(1) The slums had almost no sanitation: few sewers or drains, a single outdoor privy shared by many families, and human waste collecting in open cesspools. (2) The cesspools leaked into the wells and pumps that people drank from, so the water became fouled with waste. (3) That fouled water spread deadly disease, and cholera swept through the crowded cities and killed thousands.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Explain the class divide in the industrial city and how reformers finally responded.</w:t>
      </w:r>
    </w:p>
    <w:p>
      <w:pPr>
        <w:keepLines/>
        <w:spacing w:after="160"/>
        <w:ind w:left="360"/>
      </w:pPr>
      <w:r>
        <w:rPr>
          <w:rFonts w:ascii="Arial" w:cs="Arial" w:eastAsia="Arial" w:hAnsi="Arial"/>
          <w:b/>
          <w:bCs/>
          <w:i/>
          <w:iCs/>
          <w:color w:val="145F58"/>
          <w:sz w:val="22"/>
          <w:szCs w:val="22"/>
        </w:rPr>
        <w:t xml:space="preserve">(1) There was a sharp class divide: wealthy factory owners and the middle class moved to clean suburbs with fresh air, while workers stayed in the crowded, smoky slums near the factories. (2) Reformers began to investigate why so many city workers were dying, and in 1842 Edwin Chadwick’s report showed that filth and bad water were killing the poor. (3) His evidence helped convince Parliament to pass the Public Health Act of 1848, which let towns manage water and waste and build the sewers that slowly made cities safer.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this description of the slums of Manchester, written by Friedrich Engels in 1845. Engels was a young German writer and the son of a factory owner. He came to Manchester to help run his family's cotton mill. He was also a social critic who wanted to show how the poor lived, so his account is vivid but one-sided. We have lightly updated the old wording so it is easier to read.</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"court" = a small yard of houses reached by a narrow alley</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"privy" = an outdoor toilet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"the Irk" = a small river in Manchester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"refuse" = garbage and waste.</w:t>
      </w:r>
    </w:p>
    <w:p>
      <w:pPr>
        <w:spacing w:after="80"/>
      </w:pPr>
    </w:p>
    <w:p>
      <w:pPr>
        <w:keepNext/>
        <w:keepLines/>
        <w:spacing w:after="40" w:before="40"/>
      </w:pPr>
      <w:r>
        <w:rPr>
          <w:rFonts w:ascii="Arial" w:cs="Arial" w:eastAsia="Arial" w:hAnsi="Arial"/>
          <w:b/>
          <w:bCs/>
          <w:color w:val="1B2A4A"/>
          <w:sz w:val="22"/>
          <w:szCs w:val="22"/>
        </w:rPr>
        <w:t xml:space="preserve">The Slums of Manchester's Old Town (Friedrich Engels, 1845)</w:t>
      </w:r>
    </w:p>
    <w:p>
      <w:pPr>
        <w:keepNext/>
        <w:keepLines/>
        <w:spacing w:after="80"/>
      </w:pPr>
      <w:r>
        <w:rPr>
          <w:rFonts w:ascii="Arial" w:cs="Arial" w:eastAsia="Arial" w:hAnsi="Arial"/>
          <w:i w:val="false"/>
          <w:iCs w:val="false"/>
          <w:color w:val="333333"/>
          <w:sz w:val="22"/>
          <w:szCs w:val="22"/>
        </w:rPr>
        <w:t xml:space="preserve">Friedrich Engels came to Manchester in the 1840s to help run his family's cotton mill. What he saw in the poorest parts of the city shocked him. He wrote a book about how the working class lived in England's cities. Engels was a reformer who wanted change, so his account is sharp and one-sided. Even so, it describes real conditions that other writers of the time also saw.</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In the Old Town of Manchester, the streets are narrow and winding. Off them run countless courts and alleys, and everywhere you find heaps of refuse and filth. The houses are crowded closely together. Many families live packed into a single room, and the poorest of all live in damp cellars below the street. Through this district runs the river Irk, a narrow, coal-black, foul-smelling stream full of waste and rubbish. Factories crowd along its banks, and their drains empty into it. Standing on the bridge above, you can look down on the privies, the refuse, and the ruined yards of the houses along the water. I went from court to court. In one after another I found houses without proper drains, with a single privy shared among many families. The ground was wet with filth, and the air hung heavy and stale. The people who live here are the poorest of the poor: factory workers and their families, crowded into the worst housing the city has to offer. I have never seen so complete a lack of cleanliness and fresh air gathered into one place. Yet only a short distance away, the well-off families of the city live in clean, open streets. They breathe better air, and they can pass their whole lives without ever seeing how their poorer neighbors are forced to live.</w:t>
      </w:r>
    </w:p>
    <w:p>
      <w:pPr>
        <w:keepLines/>
        <w:spacing w:after="120"/>
        <w:ind w:right="240"/>
        <w:jc w:val="right"/>
      </w:pPr>
      <w:r>
        <w:rPr>
          <w:rFonts w:ascii="Arial" w:cs="Arial" w:eastAsia="Arial" w:hAnsi="Arial"/>
          <w:color w:val="333333"/>
          <w:sz w:val="18"/>
          <w:szCs w:val="18"/>
        </w:rPr>
        <w:t xml:space="preserve">— Adapted from: Friedrich Engels, The Condition of the Working Class in England (1845; English translation by Florence Kelley Wischnewetzky, 1892).</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description, in what year, and what was unusual about his background? Use the title, context, and citation above.</w:t>
      </w:r>
    </w:p>
    <w:p>
      <w:pPr>
        <w:keepNext/>
        <w:keepLines/>
        <w:spacing w:after="120"/>
        <w:ind w:left="360"/>
      </w:pPr>
      <w:r>
        <w:rPr>
          <w:rFonts w:ascii="Arial" w:cs="Arial" w:eastAsia="Arial" w:hAnsi="Arial"/>
          <w:b/>
          <w:bCs/>
          <w:i/>
          <w:iCs/>
          <w:color w:val="145F58"/>
          <w:sz w:val="22"/>
          <w:szCs w:val="22"/>
        </w:rPr>
        <w:t xml:space="preserve">(1) Friedrich Engels wrote it, in 1845, and it was published in English in 1892. (2) What was unusual is that he was the son of a factory owner who came to Manchester to help run the family mill, but he was also a social critic who wanted to expose how the poor lived.</w:t>
      </w:r>
    </w:p>
    <w:p>
      <w:pPr>
        <w:spacing w:after="80"/>
      </w:pPr>
    </w:p>
    <w:p>
      <w:r>
        <w:br w:type="page"/>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Why should we keep in mind that Engels was a reformer when we read his account? Use the context above.</w:t>
      </w:r>
    </w:p>
    <w:p>
      <w:pPr>
        <w:keepNext/>
        <w:keepLines/>
        <w:spacing w:after="120"/>
        <w:ind w:left="360"/>
      </w:pPr>
      <w:r>
        <w:rPr>
          <w:rFonts w:ascii="Arial" w:cs="Arial" w:eastAsia="Arial" w:hAnsi="Arial"/>
          <w:b/>
          <w:bCs/>
          <w:i/>
          <w:iCs/>
          <w:color w:val="145F58"/>
          <w:sz w:val="22"/>
          <w:szCs w:val="22"/>
        </w:rPr>
        <w:t xml:space="preserve">(1) Engels was arguing for change and wanted to expose how the poor lived. (2) So his portrait is critical and one-sided, even though it describes real conditions that other observers of the time also recorded.</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does Engels say the river Irk was like, and what emptied into it?</w:t>
      </w:r>
    </w:p>
    <w:p>
      <w:pPr>
        <w:keepNext/>
        <w:keepLines/>
        <w:spacing w:after="120"/>
        <w:ind w:left="360"/>
      </w:pPr>
      <w:r>
        <w:rPr>
          <w:rFonts w:ascii="Arial" w:cs="Arial" w:eastAsia="Arial" w:hAnsi="Arial"/>
          <w:b/>
          <w:bCs/>
          <w:i/>
          <w:iCs/>
          <w:color w:val="145F58"/>
          <w:sz w:val="22"/>
          <w:szCs w:val="22"/>
        </w:rPr>
        <w:t xml:space="preserve">(1) He says the Irk was a narrow, coal-black, foul-smelling stream full of waste and rubbish. (2) Factories crowded along its banks, and their drains emptied into it.</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According to the excerpt, what kinds of housing did the poorest families live in, and what did the courts share?</w:t>
      </w:r>
    </w:p>
    <w:p>
      <w:pPr>
        <w:keepNext/>
        <w:keepLines/>
        <w:spacing w:after="120"/>
        <w:ind w:left="360"/>
      </w:pPr>
      <w:r>
        <w:rPr>
          <w:rFonts w:ascii="Arial" w:cs="Arial" w:eastAsia="Arial" w:hAnsi="Arial"/>
          <w:b/>
          <w:bCs/>
          <w:i/>
          <w:iCs/>
          <w:color w:val="145F58"/>
          <w:sz w:val="22"/>
          <w:szCs w:val="22"/>
        </w:rPr>
        <w:t xml:space="preserve">(1) The poorest families lived packed into a single room or in damp cellars below the street. (2) In the courts, many families shared a single privy, and the houses had no proper drains.</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your Guided Notes, explain how the conditions Engels describes helped spread deadly diseases like cholera in the industrial cities.</w:t>
      </w:r>
    </w:p>
    <w:p>
      <w:pPr>
        <w:keepLines/>
        <w:spacing w:after="120"/>
        <w:ind w:left="360"/>
      </w:pPr>
      <w:r>
        <w:rPr>
          <w:rFonts w:ascii="Arial" w:cs="Arial" w:eastAsia="Arial" w:hAnsi="Arial"/>
          <w:b/>
          <w:bCs/>
          <w:i/>
          <w:iCs/>
          <w:color w:val="145F58"/>
          <w:sz w:val="22"/>
          <w:szCs w:val="22"/>
        </w:rPr>
        <w:t xml:space="preserve">(1) The excerpt shows crowded housing, shared privies, no proper drains, and a filthy river full of waste. (2) My Guided Notes explain that with almost no sanitation, human waste in cesspools and fouled water spread disease. (3) Cholera was spread through water fouled by waste, so these slum conditions let it sweep through the cities and kill thousands.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Reform Verdict - Why Did the Slums Force Change?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 from the lesson: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industrial cities grew slowly and always had enough good housing for the new workers.</w:t>
      </w:r>
    </w:p>
    <w:p>
      <w:pPr>
        <w:keepNext/>
        <w:keepLines/>
        <w:spacing w:after="60"/>
        <w:ind w:left="360"/>
      </w:pPr>
      <w:r>
        <w:rPr>
          <w:rFonts w:ascii="Arial" w:cs="Arial" w:eastAsia="Arial" w:hAnsi="Arial"/>
          <w:b/>
          <w:bCs/>
          <w:i/>
          <w:iCs/>
          <w:color w:val="145F58"/>
          <w:sz w:val="22"/>
          <w:szCs w:val="22"/>
        </w:rPr>
        <w:t xml:space="preserve">NOT SUPPORTED - The cities grew so fast that housing could not keep up, so the poor crowded into run-down slums.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poorest families often lived in damp cellars and crowded courts that shared a single privy.</w:t>
      </w:r>
    </w:p>
    <w:p>
      <w:pPr>
        <w:keepNext/>
        <w:keepLines/>
        <w:spacing w:after="60"/>
        <w:ind w:left="360"/>
      </w:pPr>
      <w:r>
        <w:rPr>
          <w:rFonts w:ascii="Arial" w:cs="Arial" w:eastAsia="Arial" w:hAnsi="Arial"/>
          <w:b/>
          <w:bCs/>
          <w:i/>
          <w:iCs/>
          <w:color w:val="145F58"/>
          <w:sz w:val="22"/>
          <w:szCs w:val="22"/>
        </w:rPr>
        <w:t xml:space="preserve">SUPPORTED - The poorest families lived in damp cellar dwellings and narrow courts that shared one privy.</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Fouled water and crowding helped spread deadly diseases like cholera through the slums.</w:t>
      </w:r>
    </w:p>
    <w:p>
      <w:pPr>
        <w:keepNext/>
        <w:keepLines/>
        <w:spacing w:after="60"/>
        <w:ind w:left="360"/>
      </w:pPr>
      <w:r>
        <w:rPr>
          <w:rFonts w:ascii="Arial" w:cs="Arial" w:eastAsia="Arial" w:hAnsi="Arial"/>
          <w:b/>
          <w:bCs/>
          <w:i/>
          <w:iCs/>
          <w:color w:val="145F58"/>
          <w:sz w:val="22"/>
          <w:szCs w:val="22"/>
        </w:rPr>
        <w:t xml:space="preserve">SUPPORTED - With almost no sanitation, cesspools fouled the drinking water, and cholera spread through the crowded slums and killed thousands.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Wealthy factory owners chose to live in the same crowded slums as their workers.</w:t>
      </w:r>
    </w:p>
    <w:p>
      <w:pPr>
        <w:keepNext w:val="false"/>
        <w:keepLines/>
        <w:spacing w:after="120"/>
        <w:ind w:left="360"/>
      </w:pPr>
      <w:r>
        <w:rPr>
          <w:rFonts w:ascii="Arial" w:cs="Arial" w:eastAsia="Arial" w:hAnsi="Arial"/>
          <w:b/>
          <w:bCs/>
          <w:i/>
          <w:iCs/>
          <w:color w:val="145F58"/>
          <w:sz w:val="22"/>
          <w:szCs w:val="22"/>
        </w:rPr>
        <w:t xml:space="preserve">NOT SUPPORTED - A sharp class divide meant wealthy owners moved to clean suburbs while workers stayed in the slums.</w:t>
      </w:r>
    </w:p>
    <w:p>
      <w:r>
        <w:br w:type="page"/>
      </w:r>
    </w:p>
    <w:p>
      <w:pPr>
        <w:keepNext/>
        <w:keepLines/>
        <w:spacing w:after="40"/>
      </w:pPr>
      <w:r>
        <w:rPr>
          <w:rFonts w:ascii="Trebuchet MS" w:cs="Trebuchet MS" w:eastAsia="Trebuchet MS" w:hAnsi="Trebuchet MS"/>
          <w:b/>
          <w:bCs/>
          <w:color w:val="B84D38"/>
          <w:spacing w:val="12"/>
          <w:sz w:val="17"/>
          <w:szCs w:val="17"/>
        </w:rPr>
        <w:t xml:space="preserve">REFORM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REFORM VERDICT. Write a 5-7 sentence source-based verdict answering: Why did eyewitness descriptions of slum conditions, like Engels’s, help push Britain toward public-health reform such as the Public Health Act of 1848? Use at least one detail from the Primary Source Spotlight and at least one fact from your Guided Notes. Take a clear position and defend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position on why eyewitness descriptions of slum conditions helped push Britain toward public-health reform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specific detail from the Primary Source Spotlight, such as the filthy river Irk, the shared privies, or the damp cellars Engels describes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At least one supporting fact from the Guided Notes, such as the lack of sanitation, overflowing cesspools, fouled water, or cholera deaths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link from the slum conditions to the reform response, such as Chadwick's 1842 report and the Public Health Act of 1848</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 honest, defended judgment rather than just a summary of the description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A full-credit response takes a clear position on why eyewitness descriptions helped drive reform, cites at least one specific detail from Engels’s account (the courts and filth, the shared privies, the damp cellars, or the fouled river Irk), supports it with at least one Guided Notes fact (the lack of sanitation, cesspools, fouled water, or cholera deaths), links the slum conditions to the reform response (Chadwick’s 1842 report and the Public Health Act of 1848), and defends the judgment honestly instead of only summarizing the source.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2026-09-07T19:20:18.435Z</dcterms:created>
  <dcterms:modified xsi:type="dcterms:W3CDTF">2026-09-07T19:20:18.435Z</dcterms:modified>
</cp:coreProperties>
</file>

<file path=docProps/custom.xml><?xml version="1.0" encoding="utf-8"?>
<Properties xmlns="http://schemas.openxmlformats.org/officeDocument/2006/custom-properties" xmlns:vt="http://schemas.openxmlformats.org/officeDocument/2006/docPropsVTypes"/>
</file>