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Causes of the French Revolution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inequality of France's Estates system - privilege for the few and heavy taxes on the many - combine with financial crisis and Enlightenment ideas to push France toward revolution in 1789?</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REVOLUTION REVIEW BOARD. Your job is to judge how the inequality of France's Estates system pushed the country toward revolution.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Old Regime and France's three estates (First, Second, and Third).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inequality of the Estates system: privilege and tax exemption for the First and Second Estates versus the tax burden on the Third Estate.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King Louis XVI called the Estates-General in 1789 and why vote by order angered the Third Estate.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Sieyes's argument in What Is the Third Estate? as one side's persuasive case for equality and representation.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financial crisis, inequality, and Enlightenment ideas combined to push France toward revolution.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Causes of the French Revolution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Old Regime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Inequality and the Road to the Estates-General</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Revolution Verdict - Why Did Inequality Lead to Revolution?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Causes of the French Revolution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assembly of representatives from France's three estates, called by the king in 1789 for the first time since 1614.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clergy; the smallest estate, largely exempt from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nobility; landowning aristocrats who held special privileges and paid few taxes.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Third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commoners, about 97% of France, from peasants to the middle class, who paid most of the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social and political system of France before the Revolution, built on the three estates and privilege.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bourgeoisie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middle class of the Third Estate, such as merchants, lawyers, and professionals.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 right or advantage, such as tax exemption, held by the First and Second Estates.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main direct land tax, paid by the Third Estate but not by the nobility or clergy.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traditional Estates-General method in which each estate cast one vote, letting the two privileged estates outvote the Third.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deficit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shortfall in which the government spends far more money than it takes in.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Old Regime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privilege</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 Estate</w:t>
      </w:r>
      <w:r>
        <w:rPr>
          <w:rFonts w:ascii="Arial" w:cs="Arial" w:eastAsia="Arial" w:hAnsi="Arial"/>
          <w:color w:val="555555"/>
          <w:sz w:val="21"/>
          <w:szCs w:val="21"/>
        </w:rPr>
        <w:t xml:space="preserve">   ·   </w:t>
      </w:r>
      <w:r>
        <w:rPr>
          <w:rFonts w:ascii="Arial" w:cs="Arial" w:eastAsia="Arial" w:hAnsi="Arial"/>
          <w:color w:val="1B2A4A"/>
          <w:sz w:val="21"/>
          <w:szCs w:val="21"/>
        </w:rPr>
        <w:t xml:space="preserve">Old Regime</w:t>
      </w:r>
      <w:r>
        <w:rPr>
          <w:rFonts w:ascii="Arial" w:cs="Arial" w:eastAsia="Arial" w:hAnsi="Arial"/>
          <w:color w:val="555555"/>
          <w:sz w:val="21"/>
          <w:szCs w:val="21"/>
        </w:rPr>
        <w:t xml:space="preserve">   ·   </w:t>
      </w:r>
      <w:r>
        <w:rPr>
          <w:rFonts w:ascii="Arial" w:cs="Arial" w:eastAsia="Arial" w:hAnsi="Arial"/>
          <w:color w:val="1B2A4A"/>
          <w:sz w:val="21"/>
          <w:szCs w:val="21"/>
        </w:rPr>
        <w:t xml:space="preserve">vote by order</w:t>
      </w:r>
      <w:r>
        <w:rPr>
          <w:rFonts w:ascii="Arial" w:cs="Arial" w:eastAsia="Arial" w:hAnsi="Arial"/>
          <w:color w:val="555555"/>
          <w:sz w:val="21"/>
          <w:szCs w:val="21"/>
        </w:rPr>
        <w:t xml:space="preserve">   ·   </w:t>
      </w:r>
      <w:r>
        <w:rPr>
          <w:rFonts w:ascii="Arial" w:cs="Arial" w:eastAsia="Arial" w:hAnsi="Arial"/>
          <w:color w:val="1B2A4A"/>
          <w:sz w:val="21"/>
          <w:szCs w:val="21"/>
        </w:rPr>
        <w:t xml:space="preserve">Estates-General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assembly of representatives from France's three estates, called by the king in 1789 for the first time since 1614,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nobility - landowning aristocrats who held special privileges and paid few taxes - made up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whole social and political system of France before the Revolution, built on the three estates and privilege,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special right or advantage, such as tax exemption, held by the First and Second Estates was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traditional Estates-General method in which each estate cast one vote, letting the two privileged estates outvote the Third, was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Inequality and the Road to the Estates-General</w:t>
      </w:r>
    </w:p>
    <w:p>
      <w:pPr>
        <w:pBdr>
          <w:left w:val="single" w:color="E8735A" w:sz="12"/>
        </w:pBdr>
        <w:spacing w:after="120" w:before="80"/>
        <w:ind w:left="240" w:right="240"/>
      </w:pPr>
      <w:r>
        <w:rPr>
          <w:rFonts w:ascii="Arial" w:cs="Arial" w:eastAsia="Arial" w:hAnsi="Arial"/>
          <w:i/>
          <w:iCs/>
          <w:color w:val="B84D38"/>
          <w:sz w:val="22"/>
          <w:szCs w:val="22"/>
        </w:rPr>
        <w:t xml:space="preserve">Revolution Review Board's beat continues - Part 3 focus: France was divided into three estates; the First (clergy) and Second (nobility) held privileges and paid few taxes.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Revolution Review Board, explain how France's three estates were divided and which estates held special privileges.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Revolution Review Board, explain why the Third Estate saw vote by order in the Estates-General as unfair.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Revolution Review Board, explain how France's financial crisis led the king to call the Estates-General in 1789.</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REVOLUTION REVIEW BOARD. Read this passage from Abbe Sieyes's 1789 pamphlet What Is the Third Estate? Remember that this is a persuasive pamphlet, not a neutral description - Sieyes is making the Third Estate's case. Watch for three ideas: the Third Estate does most of the nation's work, it has held no real power, and it demands to become something.</w:t>
      </w:r>
    </w:p>
    <w:p>
      <w:pPr>
        <w:keepNext/>
        <w:spacing w:after="80"/>
      </w:pPr>
    </w:p>
    <w:p>
      <w:pPr>
        <w:keepNext/>
        <w:keepLines/>
        <w:spacing w:after="40" w:before="40"/>
      </w:pPr>
      <w:r>
        <w:rPr>
          <w:rFonts w:ascii="Arial" w:cs="Arial" w:eastAsia="Arial" w:hAnsi="Arial"/>
          <w:b/>
          <w:bCs/>
          <w:color w:val="1B2A4A"/>
          <w:sz w:val="22"/>
          <w:szCs w:val="22"/>
        </w:rPr>
        <w:t xml:space="preserve">What Is the Third Estate? (Qu'est-ce que le tiers etat?) (Emmanuel-Joseph Sieyes, 1789)</w:t>
      </w:r>
    </w:p>
    <w:p>
      <w:pPr>
        <w:keepNext/>
        <w:keepLines/>
        <w:spacing w:after="80"/>
      </w:pPr>
      <w:r>
        <w:rPr>
          <w:rFonts w:ascii="Arial" w:cs="Arial" w:eastAsia="Arial" w:hAnsi="Arial"/>
          <w:i/>
          <w:iCs/>
          <w:color w:val="333333"/>
          <w:sz w:val="22"/>
          <w:szCs w:val="22"/>
        </w:rPr>
        <w:t xml:space="preserve">Sieyes was a clergyman. He wrote this pamphlet in January 1789, just before the Estates-General met. He says the Third Estate was the common people, about 97% of France. He argues that they were the real nation, even though they had almost no power. Remember, this is a persuasive argument, not a fair or balanced report.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plan of this work is simple. We have three questions to ask ourselves. First: What is the Third Estate? Everything. Second: What has it been until now in the political order? Nothing. Third: What does it ask? To become something.</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Who would dare to say that the Third Estate does not contain within itself everything needed to form a complete nation? The Third Estate is like a strong man whose one arm is still chained. If the privileged order - the clergy and the nobles - were removed, the nation would not be smaller, but greater. For nineteen-twentieths of all the useful work of the country is done by the Third Estate. Its members plow the fields, carry on trade, and provide the daily services on which everyone depends.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What, then, has the Third Estate been until now in the political order? Nothing. It has been shut out of honor, office, and real power, which the privileged keep for themselves and pass down as if by right. The nobles claim exemptions and special favors and set themselves apart from the common law that binds everyone else.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Therefore the Third Estate asks, at last, to become something: to be counted, and to be represented as what it truly is - the nation itself.</w:t>
      </w:r>
    </w:p>
    <w:p>
      <w:pPr>
        <w:keepNext/>
        <w:spacing w:after="120"/>
        <w:ind w:right="240"/>
        <w:jc w:val="right"/>
      </w:pPr>
      <w:r>
        <w:rPr>
          <w:rFonts w:ascii="Arial" w:cs="Arial" w:eastAsia="Arial" w:hAnsi="Arial"/>
          <w:color w:val="333333"/>
          <w:sz w:val="18"/>
          <w:szCs w:val="18"/>
        </w:rPr>
        <w:t xml:space="preserve">— Adapted from: Emmanuel-Joseph Sieyes, What Is the Third Estate? (Qu'est-ce que le tiers etat?), Paris, 1789, from a pre-1929 public-domain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pamphlet, in what year, and which group of people was he arguing for?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Sieyes, what is the Third Estate, what has it been until now in the political order, and what does it ask to become?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how much of the country's useful work does Sieyes say the Third Estate does, and what do the privileged clergy and nobles do instead?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Sieyes's argument attacks the inequality of the Estates system. Remember this is a persuasive pamphlet, not a neutral description.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Revolution Verdict - Why Did Inequality Lead to Revolution?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First and Second Estates paid most of France's taxes.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Third Estate made up about 97% of France's population.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Sieyes said the Third Estate had been "everything" in the political order.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Vote by order let the two privileged estates outvote the Third Estate.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REVOLUTION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REVOLUTION VERDICT. As the Revolution Review Board, write a 5-7 sentence source-based verdict answering: How did the inequality of France's Estates system push the country toward revolution?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France was divided into three estates, with the clergy (First) and nobility (Second) holding privileges and tax exemptions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Third Estate was about 97% of France yet paid most of the taxes and had little political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that Sieyes called the Third Estate "everything" while it had been treated as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Vote by order in the Estates-General let the two privileged estates outvote the Third Estate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financial crisis (deficit, debt, bad harvests of 1788) forced the king to call the Estates-General in 1789, bringing the conflict to a head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2026-07-27T17:09:06.860Z</dcterms:created>
  <dcterms:modified xsi:type="dcterms:W3CDTF">2026-07-27T17:09:06.860Z</dcterms:modified>
</cp:coreProperties>
</file>

<file path=docProps/custom.xml><?xml version="1.0" encoding="utf-8"?>
<Properties xmlns="http://schemas.openxmlformats.org/officeDocument/2006/custom-properties" xmlns:vt="http://schemas.openxmlformats.org/officeDocument/2006/docPropsVTypes"/>
</file>