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CARTELS AND COLLUSION - HOW OPEC CONTROLS OIL</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Cartels and Collusion: How OPEC Controls Oil is a Unit 3 (Market Structures) core toolkit that walks the world's most famous cartel - the Organization of the Petroleum Exporting Countries (OPEC). Students learn CARTEL, PRODUCTION QUOTA, CARTEL CHEATING, COLLUSION (explicit vs tacit), OPEC+, SWING PRODUCER, and STRATEGIC PETROLEUM RESERVE. The lesson covers OPEC's 1960 founding in Baghdad, its move to Vienna in 1965, the current 12 member nations (Saudi Arabia, Iraq, Iran, UAE, Kuwait, Nigeria, Venezuela, Algeria, Libya, Congo, Equatorial Guinea, Gabon), and the production quota system that sets each member's daily output. Students walk three historical OPEC discipline failures - the 1985-1986 Saudi flood (when Saudi Arabia abandoned the swing producer role to discipline cheaters and oil prices crashed from $30 to $10), the 2014-2016 shale price war (when Saudi Arabia tried and failed to bankrupt U.S. shale producers), and the 2020 COVID cut (the largest in OPEC history at 9.7 million barrels per day, which still could not prevent prices from briefly going negative). The lesson also covers OPEC+ (formed 2016 when Russia joined production coordination), the difference between EXPLICIT collusion (formal agreements like OPEC) and TACIT collusion (silent price-matching), and why cartels are ILLEGAL in the United States under the Sherman Antitrust Act of 1890 (which is why OPEC operates from Vienna). The activity is a Template C Data Analysis scenario placing students alongside MEERA AGARWAL, a senior energy analyst at the U.S. Energy Information Administration (EIA). Students complete a 10-term OPEC and Cartels Reference Guide, read three real charts (OPEC's 1960-2024 global market share, the 2024 quota vs actual production cheating pattern, and oil prices at seven major OPEC events), apply the model to four scenarios (cheating incentive, Saudi swing producer dilemma, OPEC+ Russia question, U.S. policy choice), and finish with a Final Briefing Memo recommending what U.S. policy should do about OPEC's market power - increase shale production, release the Strategic Petroleum Reserve, accelerate electric vehicle transition, or coordinate with other consumer nations. The lesson is designed for grade 11-12 credit-recovery economics. Chart numbers reflect publicly documented OPEC press releases, U.S. Energy Information Administration data, and BP Statistical Review of World Energy figures. The toolkit runs 1-2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Cartel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formal agreement among competing producers in the same industry to limit total output, divide markets, set production quotas for each member, and raise the market price above the competitive level; OPEC is the most famous cartel in the world; cartels are illegal in the United States under the Sherman Antitrust Act of 1890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Organization of the Petroleum Exporting Countries; a cartel founded September 14, 1960 in Baghdad by Saudi Arabia, Iran, Iraq, Kuwait, and Venezuela; headquartered in Vienna, Austria since 1965; currently 12 member nations (Saudi Arabia, Iraq, Iran, UAE, Kuwait, Nigeria, Venezuela, Algeria, Libya, Congo, Equatorial Guinea, Gabon) producing about 37% of global crude oil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Production quota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Each cartel member's assigned maximum daily output set by the cartel agreement; OPEC quotas are negotiated at twice-yearly ministerial meetings held at Vienna headquarters and measured in millions of barrels per day (mbd); Saudi Arabia's quota is the largest at about 10 mbd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Cartel cheating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an individual cartel member produces ABOVE its assigned quota to capture extra revenue at the cartel's expense; cheating is the central reason cartels are inherently unstable; OPEC members cheat constantly - Iraq and UAE are consistently above quota and Saudi Arabia is consistently below as the swing producer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Collusion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coordination among competing firms to fix prices, divide markets, or restrict output; collusion is the BROADER category that contains cartels as one subset; EXPLICIT collusion involves a formal agreement (like OPEC); TACIT collusion involves silent coordination without a formal agreement (like gas stations on the same corner matching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Explicit collusion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Coordination through formal written or verbal agreements among competitors; cartels are the most extreme form; explicit collusion is illegal in the U.S. under Section 1 of the Sherman Antitrust Act; OPEC operates from Vienna specifically because it would be illegal to organize on U.S. soil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Tacit collusion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Coordination without a formal agreement, where competitors signal pricing intentions through public announcements, follow-the-leader pricing, or industry conventions; harder to prosecute than explicit collusion because no written agreement exists; common in oligopoly markets like airlines, gas stations, and cell phone carriers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expanded coordination group formed in December 2016 when Russia and nine other non-OPEC oil producers (Azerbaijan, Bahrain, Brunei, Kazakhstan, Malaysia, Mexico, Oman, South Sudan, Sudan) joined OPEC's production decisions; OPEC+ controls about 48% of global oil supply combined; Russia and Saudi Arabia are now the de facto OPEC+ co-leaders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Swing producer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cartel member that adjusts its output UP or DOWN to balance the market when other members cheat or when demand shifts; Saudi Arabia plays this role in OPEC because it has the largest proven reserves (about 267 billion barrels) and the lowest per-barrel production costs (about $3 per barrel)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Strategic Petroleum Reserve (SPR)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government's emergency oil stockpile created by Congress in 1975 directly in response to the 1973 OAPEC embargo; held in salt caverns along the Gulf Coast; current capacity is about 714 million barrels; the SPR can be released to counter OPEC supply cuts (President Biden released ~180 million barrels in 2022 to fight Russia-Ukraine price spikes)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1973 oil embargo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major OPEC action - on October 17, 1973, Arab members of OAPEC (the political arm of OPEC) halted oil exports to the U.S. and other Western nations supporting Israel in the Yom Kippur War; oil prices tripled in two years (from about $3 to $11 per barrel); triggered U.S. and European stagflation and the creation of the Strategic Petroleum Reserve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Saudi flood (1985-1986)</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episode when Saudi Arabia abandoned cartel discipline and ramped production to maximum to discipline cheating members; oil prices collapsed from about $30 to about $10 per barrel; nearly bankrupted the Soviet Union and several OPEC members; the first major demonstration that cartel discipline cannot be permanently enforced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2014 shale price war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Saudi Arabia again abandoned discipline in late 2014 and pumped at maximum to try to bankrupt U.S. shale producers; oil prices fell from about $100 to about $30 per barrel; U.S. shale producers SURVIVED by cutting costs aggressively; the war ended in 2016 when Saudi Arabia gave up and OPEC+ formed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2020 OPEC+ COVID cut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largest production cut in OPEC history; OPEC+ agreed in April 2020 to cut 9.7 million barrels per day (about 10% of global supply) to respond to the COVID demand collapse; even this historic cut could not prevent oil prices from briefly going NEGATIVE in April 2020 because storage was full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Sherman Antitrust 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1890 U.S. federal law that makes most cartels ILLEGAL within the United States; Section 1 bans agreements that restrain trade; this is why OPEC operates from Vienna and not from U.S. soil and why no U.S. companies (Chevron, ExxonMobil, etc.) can join OPEC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Price-setter cartel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cartel that controls enough of the market to set the price by adjusting total output; OPEC was a price-setter in the 1970s with 53% global share; today OPEC is closer to a 'price influencer' because non-OPEC supply (especially U.S. shale) limits its pricing power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OAPEC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Organization of Arab Petroleum Exporting Countries; the political arm of OPEC founded in 1968; the 1973 oil embargo was technically an OAPEC action not an OPEC action; OAPEC includes only the Arab OPEC members plus Egypt and Syria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Saudi Aramco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Saudi Arabia's state-owned oil company; the largest oil company in the world by revenue and reserves; produces about 9-10 million barrels per day; partially listed on the Saudi stock exchange since 2019; Saudi Aramco essentially IS Saudi OPEC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 shale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expansion of U.S. crude oil production from about 5 million barrels per day in 2008 to over 13 million barrels per day by 2024 driven by hydraulic fracturing (fracking) of shale rock formations; this is the single most important development limiting OPEC's pricing power since the 1970s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Cartel instability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economic principle that cartels are inherently unstable because each member has a strong incentive to cheat (produce above quota) and capture extra revenue; the more successful the cartel at raising prices, the stronger the cheating incentive; OPEC has only survived 65 years because Saudi Arabia is willing to absorb the cheating as the swing producer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"when gas prices spike, who do most people blame?" The answer is usually OPEC. Reveal: today we walk how OPEC actually works - the 1960 founding, the 12 members, the production quota system, and the constant cheating that has nearly destroyed the cartel three times in 65 years.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 (title, learning targets, what OPEC is, cartel definition, cartel instability). Drill the cartel definition hard - formal agreement among competing producers to limit output and raise prices.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12-22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6-9 (OPEC structure + Chart 1 + quota system + Chart 2). The 1960 founding, Vienna HQ, 12 members, 37% global share are the key OPEC facts. Chart 2 visually shows the cheating pattern.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22-32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10-13 (1973 embargo + Chart 3 + Saudi flood 1985 + shale war 2014). Walk the three historical discipline failures. The 1973 embargo is the peak; the 1985 and 2014 episodes show what happens when discipline breaks.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32-42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14-18 (OPEC+ era + COVID cut + collusion vocabulary + U.S. antitrust law + modern influence). The OPEC+ Russia addition and the 9.7 mbd COVID cut are the key modern facts.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 19 (takeaways). Begin Activity Part 1 + Part 2 in class. Assign Parts 3-5 plus Quiz + Exit Ticket as homework. Exit Ticket (3 MC + quick write) at end.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"raise your hand if you have heard of OPEC." Most hands go up. "What does OPEC actually DO? How does it work?" That is the gap we close today.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 Guided Notes sections 1-6 (overview, cartel definition, cartel instability, OPEC structure + Chart 1, quota system + Chart 2, 1973 embargo + Chart 3). Pause on Chart 1 (slide 7), Chart 2 (slide 9), and Chart 3 (slide 11) - the three visual anchors.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12-19 + Guided Notes sections 7-14 (Saudi flood, shale war, OPEC+ era, COVID cut, collusion vocabulary, U.S. law, modern influence, takeaways). Full Activity: work Parts 1 + 2 together. Let students work in pairs on Parts 3-4. Final Memo (Part 5) starts in class.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Bridge to next planned Unit 3 lesson.</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1-11 + Guided Notes sections 1-6 (overview, cartel definition, OPEC structure + Chart 1, quota system + Chart 2, 1973 embargo + Chart 3). Begin Activity Part 1 (structure table) and Part 2 (Reference Guide).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12-19 + Guided Notes sections 7-14 (Saudi flood, shale war, OPEC+ era, COVID cut, collusion vocabulary, U.S. law, modern influence, takeaways). Complete Activity Parts 3-5 (chart reading, four scenarios, Final Briefing Memo).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CARTEL?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OPEC was founded in 1960 in which city?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is OPEC headquartered today (since 1965)?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Approximately what share of global crude oil production does OPEC control today (2024)?</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PRODUCTION QUOTA in the context of OPEC?</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cartels considered INHERENTLY UNSTABLE?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OPEC member acts as the SWING PRODUCER - cutting its own output to absorb cheating by other members?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1973 OAPEC oil EMBARGO was triggered by: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OPEC+ (formed in 2016)?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CARTELS like OPEC ILLEGAL within the United States?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EXPLICIT collusion and TACIT collusion?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U.S. STRATEGIC PETROLEUM RESERVE (SPR) and why does it exist?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OPEC was founded in 1960 in which city, and is headquartered in which city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CARTELS like OPEC considered INHERENTLY UNSTABLE?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OPEC episode showed the limits of cartel pricing power - the cartel cut a record 9.7 million barrels per day but oil prices still briefly went NEGATIVE?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OPEC structure table + cheating incentive explanation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OPEC and Cartels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Chart Reading (OPEC global share, quota vs actual, oil prices at OPEC events)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Four real scenarios (cheating incentive, Saudi swing producer dilemma, OPEC+ Russia question, U.S. policy choice)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Briefing Memo (specific U.S. policy + cartel + production quota + cartel cheating + swing producer + chart value + concrete next step)</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OPEC FOUNDING FACTS AS A SET. This lesson is fundamentally about OPEC - founded 1960 in Baghdad, headquartered in Vienna since 1965, 12 current members, 37% of global crude oil today. Students who can recite these four facts cold are set up for the activity. Quiz them three or four times during the lesson - just have them recite "1960 Baghdad, Vienna 1965, 12 members, 37%" until it sticks.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CHEATING INCENTIVE AS THE PRISONER'S DILEMMA. The most important conceptual point in the lesson is that CARTELS ARE INHERENTLY UNSTABLE. Walk the math out loud: if OPEC raises prices from $40 to $80, each individual member can earn an extra $16 million per day by cheating - and one country cheating barely moves the global price. Every member faces the same math. The result is a classic prisoner's dilemma where individual rationality destroys collective benefit.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CHART 2 (QUOTA vs ACTUAL), use the visible cheating pattern to make the concept concrete. Iraq (4.0 vs 4.3) is producing 0.3 mbd above quota - that is real, current cheating. UAE (2.9 vs 3.1) is cheating 0.2 mbd. Saudi Arabia (10.0 vs 9.0) is cutting 1.0 mbd as the swing producer to absorb the cheating. This is cartel instability happening RIGHT NOW. Have students point to the visible cheating bars on the chart.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SAUDI SWING PRODUCER ROLE, this is the single most important fact about OPEC. The cartel only survives because Saudi Arabia is willing to cut its own production to absorb the cheating by other members. The 1985 Saudi flood and 2014 shale price war were Saudi Arabia's attempts to PUNISH cheaters by abandoning the swing producer role - and both episodes nearly destroyed OPEC. Students should leave the lesson understanding that without Saudi Arabia's willingness to take the losses, OPEC would not exist.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2020 COVID CUT (9.7 mbd, largest in OPEC history), drill the point that even maximum cartel action could not prevent oil prices from briefly going NEGATIVE in April 2020. Storage was full and demand had collapsed faster than supply could be cut. This is the empirical proof that cartel pricing power has limits when demand-side forces dominate. Students should connect this to the long-run U.S. policy question - reducing oil DEMAND through EVs may be more powerful than supply-side competition.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EXPLAIN WHY OPEC OPERATES FROM VIENNA. Most students do not know that cartels are ILLEGAL in the United States under the Sherman Antitrust Act of 1890. OPEC operates from Vienna SPECIFICALLY because organizing a cartel on U.S. soil would be a federal crime. ExxonMobil and Chevron (Standard Oil successors from TK 28!) cannot legally coordinate with OPEC. The contrast between U.S. antitrust law and OPEC's foreign sovereign status is a key point.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TK 28 (TRUST-BUSTING) EXPLICITLY. The previous toolkit (TK 28) taught the Sherman Antitrust Act of 1890. This toolkit shows the Sherman Act in action - U.S. cartels are illegal precisely because of TK 28's Sherman Act. OPEC works around the Sherman Act by being foreign governments acting abroad. Students who have seen TK 28 will immediately recognize the connection - the same 1890 law that broke up Standard Oil is the law that bans cartels like OPEC inside the U.S.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DROP IN THE PRISONER'S DILEMMA CONNECTION FROM GAME THEORY (TK 23 OLIGOPOLY). If you have already taught oligopoly and game theory, point out that the cartel cheating problem is the EXACT same logic as the prisoner's dilemma. The cooperative outcome (everyone sticks to quota) is collectively best; the individual-rational outcome (cheat) is individually best. Without a way to enforce cooperation, the individual-rational strategy wins and the cartel collapses. This is the central game-theoretic insight applied to producer cartels.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Research a Specific OPEC Member Country</w:t>
      </w:r>
    </w:p>
    <w:p>
      <w:pPr>
        <w:spacing w:line="336" w:lineRule="auto"/>
        <w:jc w:val="left"/>
      </w:pPr>
      <w:r>
        <w:rPr>
          <w:rFonts w:ascii="Arial" w:cs="Arial" w:eastAsia="Arial" w:hAnsi="Arial"/>
          <w:b w:val="false"/>
          <w:bCs w:val="false"/>
          <w:i w:val="false"/>
          <w:iCs w:val="false"/>
          <w:color w:val="333333"/>
          <w:sz w:val="22"/>
          <w:szCs w:val="22"/>
        </w:rPr>
        <w:t xml:space="preserve">Each student picks ONE of the 12 OPEC members (Saudi Arabia, Iraq, Iran, UAE, Kuwait, Nigeria, Venezuela, Algeria, Libya, Congo, Equatorial Guinea, Gabon) and writes a one-page brief covering: (a) the year the country joined OPEC; (b) the country's current daily oil production in mbd; (c) the country's assigned 2024 OPEC quota; (d) whether the country is cheating, on quota, or under quota; (e) the country's oil revenue as a percentage of total government revenue; (f) one specific reason this country has unique cartel dynamics (e.g., Venezuela's currency collapse, Iran's sanctions, Nigeria's oil theft); (g) whether the country is a stable OPEC member or a likely candidate to leave or be expelled in the next 10 years.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Build the OPEC vs Non-OPEC Oil Production Timeline</w:t>
      </w:r>
    </w:p>
    <w:p>
      <w:pPr>
        <w:spacing w:line="336" w:lineRule="auto"/>
        <w:jc w:val="left"/>
      </w:pPr>
      <w:r>
        <w:rPr>
          <w:rFonts w:ascii="Arial" w:cs="Arial" w:eastAsia="Arial" w:hAnsi="Arial"/>
          <w:b w:val="false"/>
          <w:bCs w:val="false"/>
          <w:i w:val="false"/>
          <w:iCs w:val="false"/>
          <w:color w:val="333333"/>
          <w:sz w:val="22"/>
          <w:szCs w:val="22"/>
        </w:rPr>
        <w:t xml:space="preserve">Each student builds a one-page comparison table showing OPEC vs non-OPEC oil production from 1960 to 2024. Columns must include: (a) decade (1960s, 1970s, 1980s, 1990s, 2000s, 2010s, 2020s); (b) OPEC average daily production in mbd; (c) non-OPEC average daily production in mbd; (d) OPEC share of global production (%); (e) one major event that shifted OPEC vs non-OPEC balance that decade (e.g., 1970s: founding; 1980s: Saudi flood; 1990s: North Sea expansion; 2010s: US shale; 2020s: OPEC+ formation). The student writes a one-paragraph conclusion identifying which decade was OPEC's historical peak (1970s) and which decade was the biggest non-OPEC shift (2010s).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Pick a U.S. Policy Option and Build a 10-Year Plan</w:t>
      </w:r>
    </w:p>
    <w:p>
      <w:pPr>
        <w:spacing w:line="336" w:lineRule="auto"/>
        <w:jc w:val="left"/>
      </w:pPr>
      <w:r>
        <w:rPr>
          <w:rFonts w:ascii="Arial" w:cs="Arial" w:eastAsia="Arial" w:hAnsi="Arial"/>
          <w:b w:val="false"/>
          <w:bCs w:val="false"/>
          <w:i w:val="false"/>
          <w:iCs w:val="false"/>
          <w:color w:val="333333"/>
          <w:sz w:val="22"/>
          <w:szCs w:val="22"/>
        </w:rPr>
        <w:t xml:space="preserve">Each student picks ONE of the four U.S. policy options from Part 4 (increase shale, release SPR, accelerate EVs, coordinate consumer nations) and writes a one-page 10-year plan that includes: (a) a specific policy action in Year 1; (b) a specific policy action in Year 3; (c) a specific policy action in Year 5; (d) a specific policy action in Year 10; (e) the expected impact on OPEC pricing power; (f) the most likely political opposition; (g) the most likely unintended consequence. The student writes a one-paragraph defense of why this option beats the other three.</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OPEC was founded in 1960 with 5 members and now has 12 members controlling about 37% of global crude oil production (down from a 1973 peak of 53%). Argue your position: (a) the case that OPEC is still a powerful and effective cartel that meaningfully controls global oil prices; (b) the case that OPEC has been largely DEFEATED by U.S. shale and is now a 'price influencer' rather than a 'price setter'; (c) name ONE specific 2020s event that supports your position.</w:t>
      </w:r>
    </w:p>
    <w:p>
      <w:pPr>
        <w:spacing w:after="80"/>
      </w:pPr>
    </w:p>
    <w:p>
      <w:pPr>
        <w:spacing w:line="336" w:lineRule="auto"/>
        <w:jc w:val="left"/>
      </w:pPr>
      <w:r>
        <w:rPr>
          <w:rFonts w:ascii="Arial" w:cs="Arial" w:eastAsia="Arial" w:hAnsi="Arial"/>
          <w:b/>
          <w:bCs/>
          <w:i w:val="false"/>
          <w:iCs w:val="false"/>
          <w:color w:val="333333"/>
          <w:sz w:val="22"/>
          <w:szCs w:val="22"/>
        </w:rPr>
        <w:t xml:space="preserve">2. The cartel cheating pattern is visible in Chart 2 - Iraq produces 0.3 mbd above quota, UAE 0.2 mbd above quota, and Saudi Arabia 1.0 mbd BELOW quota to absorb the cheating. Argue your position: (a) the case that this cheating pattern proves OPEC is fundamentally broken and will collapse within 10 years; (b) the case that the cheating pattern is the NORMAL functioning of a cartel and Saudi Arabia's swing producer role is what keeps it alive; (c) recommend whether Saudi Arabia should KEEP the swing producer role indefinitely or QUIT to discipline the cheaters again.</w:t>
      </w:r>
    </w:p>
    <w:p>
      <w:pPr>
        <w:spacing w:after="80"/>
      </w:pPr>
    </w:p>
    <w:p>
      <w:pPr>
        <w:spacing w:line="336" w:lineRule="auto"/>
        <w:jc w:val="left"/>
      </w:pPr>
      <w:r>
        <w:rPr>
          <w:rFonts w:ascii="Arial" w:cs="Arial" w:eastAsia="Arial" w:hAnsi="Arial"/>
          <w:b/>
          <w:bCs/>
          <w:i w:val="false"/>
          <w:iCs w:val="false"/>
          <w:color w:val="333333"/>
          <w:sz w:val="22"/>
          <w:szCs w:val="22"/>
        </w:rPr>
        <w:t xml:space="preserve">3. The 1973 OAPEC oil embargo tripled oil prices in two years ($3 to $11) and triggered U.S. stagflation. Argue your position: (a) the case that the 1973 embargo PERMANENTLY changed U.S. energy policy for the better (created the Strategic Petroleum Reserve, jump-started fuel efficiency standards, eventually drove shale development); (b) the case that the embargo's economic damage outweighed any policy benefits; (c) recommend ONE specific lesson from the 1973 embargo that should inform modern U.S. responses to OPEC supply cuts.</w:t>
      </w:r>
    </w:p>
    <w:p>
      <w:pPr>
        <w:spacing w:after="80"/>
      </w:pPr>
    </w:p>
    <w:p>
      <w:pPr>
        <w:spacing w:line="336" w:lineRule="auto"/>
        <w:jc w:val="left"/>
      </w:pPr>
      <w:r>
        <w:rPr>
          <w:rFonts w:ascii="Arial" w:cs="Arial" w:eastAsia="Arial" w:hAnsi="Arial"/>
          <w:b/>
          <w:bCs/>
          <w:i w:val="false"/>
          <w:iCs w:val="false"/>
          <w:color w:val="333333"/>
          <w:sz w:val="22"/>
          <w:szCs w:val="22"/>
        </w:rPr>
        <w:t xml:space="preserve">4. OPEC+ was formed in December 2016 by adding Russia and 9 other non-OPEC producers to OPEC's production decisions. Argue your position: (a) the case that adding Russia STRENGTHENED OPEC's pricing power (now controls 48% of global supply, has maintained $70+ prices for most of the post-2016 era); (b) the case that adding Russia WEAKENED OPEC politically (the 2022 Ukraine invasion put OPEC+ in conflict with Western nations and forced uncomfortable Saudi-Russia coordination); (c) predict whether OPEC+ will survive the next 10 years or split back into OPEC vs Russia.</w:t>
      </w:r>
    </w:p>
    <w:p>
      <w:pPr>
        <w:spacing w:after="80"/>
      </w:pPr>
    </w:p>
    <w:p>
      <w:pPr>
        <w:spacing w:line="336" w:lineRule="auto"/>
        <w:jc w:val="left"/>
      </w:pPr>
      <w:r>
        <w:rPr>
          <w:rFonts w:ascii="Arial" w:cs="Arial" w:eastAsia="Arial" w:hAnsi="Arial"/>
          <w:b/>
          <w:bCs/>
          <w:i w:val="false"/>
          <w:iCs w:val="false"/>
          <w:color w:val="333333"/>
          <w:sz w:val="22"/>
          <w:szCs w:val="22"/>
        </w:rPr>
        <w:t xml:space="preserve">5. The U.S. has four main policy options for OPEC: (a) INCREASE DOMESTIC SHALE - lease more federal land, push U.S. production from 13 to 16 mbd; (b) RELEASE THE STRATEGIC PETROLEUM RESERVE aggressively; (c) ACCELERATE THE EV TRANSITION to reduce oil demand; (d) COORDINATE WITH OTHER CONSUMER NATIONS through the IEA. Argue your position - which option should be the U.S. priority? Use at least ONE specific data point from the lesson (the 37% OPEC 2024 share, the $99 2022 price, the 9.7 mbd 2020 cut, or another) to support your reasoning.</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2026-09-07T14:37:23.013Z</dcterms:created>
  <dcterms:modified xsi:type="dcterms:W3CDTF">2026-09-07T14:37:23.014Z</dcterms:modified>
</cp:coreProperties>
</file>

<file path=docProps/custom.xml><?xml version="1.0" encoding="utf-8"?>
<Properties xmlns="http://schemas.openxmlformats.org/officeDocument/2006/custom-properties" xmlns:vt="http://schemas.openxmlformats.org/officeDocument/2006/docPropsVTypes"/>
</file>