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BLITZKRIEG AND THE FALL OF FRANCE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1940 Campaign</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Blitzkrieg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way of attacking built on speed and concentration, using armor, aircraft, and radio together to break through at one point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Combined arms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Tanks, aircraft, infantry, and artillery fighting as one team instead of operating separately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Maginot Line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belt of French concrete forts along the German border, built after 1918 to stop another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Ardennes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hilly, wooded region in Belgium and Luxembourg that French planners judged too rough for large tank forces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Sedan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town on the Meuse River in France where German armor crossed on May 13, 1940 and broke the French 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Panzer division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German unit that grouped tanks, motorized infantry, and artillery under one commander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Close air support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Aircraft attacking troops and guns on the battlefield in place of slow-moving artillery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Salient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bulge pushed into an enemy line, exposed on both sides but hard to cut off once it keeps moving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Encirclement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Surrounding an enemy force by cutting it off from supply and retreat instead of destroying it head-on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Armistice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to stop fighting; France signed one with Germany on June 22, 1940</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Campaign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German tank commander could send his tanks, his riflemen, and his own artillery forward without asking another commander, because all of them belonged to the same </w:t>
      </w:r>
      <w:r>
        <w:rPr>
          <w:rFonts w:ascii="Arial" w:cs="Arial" w:eastAsia="Arial" w:hAnsi="Arial"/>
          <w:b/>
          <w:bCs/>
          <w:i/>
          <w:iCs/>
          <w:color w:val="145F58"/>
          <w:sz w:val="22"/>
          <w:szCs w:val="22"/>
        </w:rPr>
        <w:t xml:space="preserve">Panzer division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Panzer division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Seven panzer divisions crossed the hills and forest of Belgium and Luxembourg before reaching the Meuse. They came through the </w:t>
      </w:r>
      <w:r>
        <w:rPr>
          <w:rFonts w:ascii="Arial" w:cs="Arial" w:eastAsia="Arial" w:hAnsi="Arial"/>
          <w:b/>
          <w:bCs/>
          <w:i/>
          <w:iCs/>
          <w:color w:val="145F58"/>
          <w:sz w:val="22"/>
          <w:szCs w:val="22"/>
        </w:rPr>
        <w:t xml:space="preserve">Ardennes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Ardennes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Sedan the Stukas silenced the French guns, the infantry crossed the river in boats, and the engineers bridged it for the tanks. Different branches fighting as one team is </w:t>
      </w:r>
      <w:r>
        <w:rPr>
          <w:rFonts w:ascii="Arial" w:cs="Arial" w:eastAsia="Arial" w:hAnsi="Arial"/>
          <w:b/>
          <w:bCs/>
          <w:i/>
          <w:iCs/>
          <w:color w:val="145F58"/>
          <w:sz w:val="22"/>
          <w:szCs w:val="22"/>
        </w:rPr>
        <w:t xml:space="preserve">Combined arms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Combined arms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By May 21 the German bulge ran all the way from Sedan to the coast, exposed on both sides and still never cut off. A bulge pushed into a line like that is a </w:t>
      </w:r>
      <w:r>
        <w:rPr>
          <w:rFonts w:ascii="Arial" w:cs="Arial" w:eastAsia="Arial" w:hAnsi="Arial"/>
          <w:b/>
          <w:bCs/>
          <w:i/>
          <w:iCs/>
          <w:color w:val="145F58"/>
          <w:sz w:val="22"/>
          <w:szCs w:val="22"/>
        </w:rPr>
        <w:t xml:space="preserve">Salient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Salient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On June 22, 1940, six weeks after the invasion began, France signed an </w:t>
      </w:r>
      <w:r>
        <w:rPr>
          <w:rFonts w:ascii="Arial" w:cs="Arial" w:eastAsia="Arial" w:hAnsi="Arial"/>
          <w:b/>
          <w:bCs/>
          <w:i/>
          <w:iCs/>
          <w:color w:val="145F58"/>
          <w:sz w:val="22"/>
          <w:szCs w:val="22"/>
        </w:rPr>
        <w:t xml:space="preserve">Armistice</w:t>
      </w:r>
      <w:r>
        <w:rPr>
          <w:rFonts w:ascii="Arial" w:cs="Arial" w:eastAsia="Arial" w:hAnsi="Arial"/>
          <w:color w:val="1B2A4A"/>
          <w:sz w:val="22"/>
          <w:szCs w:val="22"/>
        </w:rPr>
        <w:t xml:space="preserve"> with Germany at Compiegne.</w:t>
      </w:r>
    </w:p>
    <w:p>
      <w:pPr>
        <w:keepLines/>
        <w:spacing w:after="160"/>
        <w:ind w:left="360"/>
      </w:pPr>
      <w:r>
        <w:rPr>
          <w:rFonts w:ascii="Arial" w:cs="Arial" w:eastAsia="Arial" w:hAnsi="Arial"/>
          <w:b/>
          <w:bCs/>
          <w:i/>
          <w:iCs/>
          <w:color w:val="145F58"/>
          <w:sz w:val="22"/>
          <w:szCs w:val="22"/>
        </w:rPr>
        <w:t xml:space="preserve">Armistice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Reading the Numbers - Did France Lose Because It Had Less?</w:t>
      </w:r>
    </w:p>
    <w:p>
      <w:pPr>
        <w:spacing w:line="336" w:lineRule="auto"/>
        <w:jc w:val="left"/>
      </w:pPr>
      <w:r>
        <w:rPr>
          <w:rFonts w:ascii="Arial" w:cs="Arial" w:eastAsia="Arial" w:hAnsi="Arial"/>
          <w:b w:val="false"/>
          <w:bCs w:val="false"/>
          <w:i w:val="false"/>
          <w:iCs w:val="false"/>
          <w:color w:val="333333"/>
          <w:sz w:val="22"/>
          <w:szCs w:val="22"/>
        </w:rPr>
        <w:t xml:space="preserve">The table below gives the approximate figures for the two sides in May 1940. Use it to answer the questions that follow. All figures are rounded; historians disagree about the exact totals, but not about the pattern.</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France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Germany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Tanks committed in the campaign</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More than 3,000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2,400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Heavy armored divisions (built around massed armor)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 heavy armored divisions, all formed in 1940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 panzer divisions</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Where the armor was placed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Spread along the whole front with the infantry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Concentrated for one thrust through the Ardennes</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Aircraft over the battlefield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Fewer modern aircraft available over the front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clear advantage, used forward with the tanks</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Radios in tanks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Few French tanks carried radios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Leading units could be reached by radio</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tanks-committed row, about how many more tanks did France have than Germany committed? Show your subtraction.</w:t>
      </w:r>
    </w:p>
    <w:p>
      <w:pPr>
        <w:keepNext/>
        <w:keepLines/>
        <w:spacing w:after="120"/>
        <w:ind w:left="360"/>
      </w:pPr>
      <w:r>
        <w:rPr>
          <w:rFonts w:ascii="Arial" w:cs="Arial" w:eastAsia="Arial" w:hAnsi="Arial"/>
          <w:b/>
          <w:bCs/>
          <w:i/>
          <w:iCs/>
          <w:color w:val="145F58"/>
          <w:sz w:val="22"/>
          <w:szCs w:val="22"/>
        </w:rPr>
        <w:t xml:space="preserve">More than 3,000 minus about 2,400 leaves more than 600. Accept any answer around 600 more French tanks.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Germany had 10 panzer divisions and France had 3 heavy armored divisions. About how many times more did Germany have?</w:t>
      </w:r>
    </w:p>
    <w:p>
      <w:pPr>
        <w:keepNext/>
        <w:keepLines/>
        <w:spacing w:after="120"/>
        <w:ind w:left="360"/>
      </w:pPr>
      <w:r>
        <w:rPr>
          <w:rFonts w:ascii="Arial" w:cs="Arial" w:eastAsia="Arial" w:hAnsi="Arial"/>
          <w:b/>
          <w:bCs/>
          <w:i/>
          <w:iCs/>
          <w:color w:val="145F58"/>
          <w:sz w:val="22"/>
          <w:szCs w:val="22"/>
        </w:rPr>
        <w:t xml:space="preserve">10 divided by 3 is about 3. Germany had roughly three times as many heavy armored divisions. (France also had 3 lighter mechanized divisions, but Germany still massed far more armor at one point.)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If about 2,400 German tanks were divided among 10 panzer divisions, about how many tanks were in each division?</w:t>
      </w:r>
    </w:p>
    <w:p>
      <w:pPr>
        <w:keepNext/>
        <w:keepLines/>
        <w:spacing w:after="120"/>
        <w:ind w:left="360"/>
      </w:pPr>
      <w:r>
        <w:rPr>
          <w:rFonts w:ascii="Arial" w:cs="Arial" w:eastAsia="Arial" w:hAnsi="Arial"/>
          <w:b/>
          <w:bCs/>
          <w:i/>
          <w:iCs/>
          <w:color w:val="145F58"/>
          <w:sz w:val="22"/>
          <w:szCs w:val="22"/>
        </w:rPr>
        <w:t xml:space="preserve">2,400 divided by 10 is about 240 tanks in each panzer division.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tanks-committed row and the where-the-armor-was-placed row together. Explain why where the armor was placed matters more than how many tanks each side had.</w:t>
      </w:r>
    </w:p>
    <w:p>
      <w:pPr>
        <w:keepNext/>
        <w:keepLines/>
        <w:spacing w:after="120"/>
        <w:ind w:left="360"/>
      </w:pPr>
      <w:r>
        <w:rPr>
          <w:rFonts w:ascii="Arial" w:cs="Arial" w:eastAsia="Arial" w:hAnsi="Arial"/>
          <w:b/>
          <w:bCs/>
          <w:i/>
          <w:iCs/>
          <w:color w:val="145F58"/>
          <w:sz w:val="22"/>
          <w:szCs w:val="22"/>
        </w:rPr>
        <w:t xml:space="preserve">(1) The tanks-committed row shows France had more tanks, so the raw totals cannot explain the defeat. (2) The where-the-armor-was-placed row shows France spread its tanks along the whole front while Germany concentrated its own for one thrust through the Ardennes. (3) At the point of attack Germany therefore had far more tanks than the French units facing it, even though France had more tanks in the country.</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 French general in 1940 argues that France cannot be defeated because it has more tanks than Germany. Using two different rows of this table, explain what he is missing.</w:t>
      </w:r>
    </w:p>
    <w:p>
      <w:pPr>
        <w:keepLines/>
        <w:spacing w:after="120"/>
        <w:ind w:left="360"/>
      </w:pPr>
      <w:r>
        <w:rPr>
          <w:rFonts w:ascii="Arial" w:cs="Arial" w:eastAsia="Arial" w:hAnsi="Arial"/>
          <w:b/>
          <w:bCs/>
          <w:i/>
          <w:iCs/>
          <w:color w:val="145F58"/>
          <w:sz w:val="22"/>
          <w:szCs w:val="22"/>
        </w:rPr>
        <w:t xml:space="preserve">(1) The row on where the armor was placed shows French tanks were spread out supporting infantry, so they could not be gathered fast enough to matter at the point of attack. (2) The row on radios shows few French tanks could be reached by radio, so a commander could not redirect them once the fighting started. (3) Accept the divisions row or the aircraft row used the same way, as long as the student explains the consequence and not just the figure.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The Ambassador's Telegram, May 15, 1940</w:t>
      </w:r>
    </w:p>
    <w:p>
      <w:pPr>
        <w:spacing w:line="336" w:lineRule="auto"/>
        <w:jc w:val="left"/>
      </w:pPr>
      <w:r>
        <w:rPr>
          <w:rFonts w:ascii="Arial" w:cs="Arial" w:eastAsia="Arial" w:hAnsi="Arial"/>
          <w:b w:val="false"/>
          <w:bCs w:val="false"/>
          <w:i w:val="false"/>
          <w:iCs w:val="false"/>
          <w:color w:val="333333"/>
          <w:sz w:val="22"/>
          <w:szCs w:val="22"/>
        </w:rPr>
        <w:t xml:space="preserve">By May 15, 1940 the German attack was five days old. Seven panzer divisions had crossed the Ardennes, German troops had crossed the Meuse at Sedan, and the French line was broken. The United States was neutral and had no troops to send. On that morning the American ambassador in Paris was called to the French Foreign Office, and he cabled Washington the same day to tell President Roosevelt what the French Premier had just told him. Read the passage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Foreign Office - the French government department that handled relations with other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Premier - the head of the French government, like a prime minister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Personal for the President - a marking meaning the message was meant for Roosevelt himself</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gravity - seriousness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Meuse - the river running out of the Ardennes, which the Germans crossed at Sedan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fortifications - defensive works such as forts, bunkers, and trenches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hernia - a bulge that tears through a wall; here, the bulge the Germans had pushed into the French line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reducing it - here, squeezing the bulge back or wiping it out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counter-attacks - attacks made to take back ground that has just been lost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grave - extremely serious</w:t>
      </w:r>
    </w:p>
    <w:p>
      <w:pPr>
        <w:spacing w:after="80"/>
      </w:pPr>
    </w:p>
    <w:p>
      <w:pPr>
        <w:keepNext/>
        <w:keepLines/>
        <w:spacing w:after="40" w:before="40"/>
      </w:pPr>
      <w:r>
        <w:rPr>
          <w:rFonts w:ascii="Arial" w:cs="Arial" w:eastAsia="Arial" w:hAnsi="Arial"/>
          <w:b/>
          <w:bCs/>
          <w:color w:val="1B2A4A"/>
          <w:sz w:val="22"/>
          <w:szCs w:val="22"/>
        </w:rPr>
        <w:t xml:space="preserve">Telegram from the U.S. Ambassador in France on the German Breakthrough at Sedan (William C. Bullitt, U.S. Ambassador to France, May 15, 1940)</w:t>
      </w:r>
    </w:p>
    <w:p>
      <w:pPr>
        <w:keepNext/>
        <w:keepLines/>
        <w:spacing w:after="80"/>
      </w:pPr>
      <w:r>
        <w:rPr>
          <w:rFonts w:ascii="Arial" w:cs="Arial" w:eastAsia="Arial" w:hAnsi="Arial"/>
          <w:i/>
          <w:iCs/>
          <w:color w:val="333333"/>
          <w:sz w:val="22"/>
          <w:szCs w:val="22"/>
        </w:rPr>
        <w:t xml:space="preserve">William C. Bullitt was the United States Ambassador to France and reported directly to President Roosevelt. On the morning of May 15, 1940, five days after the German invasion began, French Premier Paul Reynaud called Bullitt to the Foreign Office to describe what was happening at the front. Edouard Daladier, named in the telegram, was the French Defense Minister. Nobody reading this in Washington yet knew that France would sign an armistice five weeks later.</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Personal for the President. Paul Reynaud asked me to come to the Foreign Office this morning at 10:15. He said that he wished to keep me, and through me you, fully informed about the developments at the front.</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situation continued to be one of the utmost gravity. The greatest battle in history was in progress in the region of Sedan. The Germans had crossed the Meuse at many points north of Sedan.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At 6 o'clock this morning Daladier telephoned him. Daladier said that the French troops positively could not hold out today against the masses of tanks and airplanes which were being launched against them, and that the battle would certainly be lost quickly unless the troops could be protected from German attacks from the air.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Reynaud telephoned immediately to Churchill in London. He said that the Germans had broken through into open country where there were no fortifications whatever, on the most direct route to Paris. There was nothing to oppose the floods of German planes and tanks except ordinary infantrymen and artillery. The war might be lost in the course of a few days.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Reynaud said that the French planes were outnumbered almost 10 to 1. He asked me once more to ask you whether it might be possible, by any means whatsoever, to obtain new supplies of planes from the United States.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 concluding our conversation Reynaud said that the French counter-attacks against the German "hernia" in the Sedan region had not succeeded either in cutting it off or in reducing it. On the contrary, the "hernia" was growing hour by hour. The situation could not be more grave.</w:t>
      </w:r>
    </w:p>
    <w:p>
      <w:pPr>
        <w:keepLines/>
        <w:spacing w:after="120"/>
        <w:ind w:right="240"/>
        <w:jc w:val="right"/>
      </w:pPr>
      <w:r>
        <w:rPr>
          <w:rFonts w:ascii="Arial" w:cs="Arial" w:eastAsia="Arial" w:hAnsi="Arial"/>
          <w:color w:val="333333"/>
          <w:sz w:val="18"/>
          <w:szCs w:val="18"/>
        </w:rPr>
        <w:t xml:space="preserve">— Adapted from: William C. Bullitt to the Secretary of State, telegram no. 665, Paris, May 15, 1940. U.S. Department of State, Foreign Relations of the United States, Diplomatic Papers, 1940, General, Volume I, Document 180 (file 740.0011 European War 1939/2986). Public domain as a work of the United States federal government. Long sentences have been lightly simplified for readability; the ambassador's own wording is kept for the phrases about the masses of tanks and airplanes, the break into open country, the floods of German planes and tanks, the 10 to 1 figure, and the German "hernia" growing hour by hour.</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the context paragraph, and the source line under the excerpt. Who wrote this telegram, who was it written for, and on what date?</w:t>
      </w:r>
    </w:p>
    <w:p>
      <w:pPr>
        <w:keepNext/>
        <w:keepLines/>
        <w:spacing w:after="120"/>
        <w:ind w:left="360"/>
      </w:pPr>
      <w:r>
        <w:rPr>
          <w:rFonts w:ascii="Arial" w:cs="Arial" w:eastAsia="Arial" w:hAnsi="Arial"/>
          <w:b/>
          <w:bCs/>
          <w:i/>
          <w:iCs/>
          <w:color w:val="145F58"/>
          <w:sz w:val="22"/>
          <w:szCs w:val="22"/>
        </w:rPr>
        <w:t xml:space="preserve">(1) It was written by William C. Bullitt, the United States Ambassador to France. (2) It was written for President Franklin D. Roosevelt; the telegram opens with the words Personal for the President. (3) The date is May 15, 1940.</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United States was not in this war. Give two reasons an American ambassador's telegram is still a useful record of what was happening in France.</w:t>
      </w:r>
    </w:p>
    <w:p>
      <w:pPr>
        <w:keepNext/>
        <w:keepLines/>
        <w:spacing w:after="120"/>
        <w:ind w:left="360"/>
      </w:pPr>
      <w:r>
        <w:rPr>
          <w:rFonts w:ascii="Arial" w:cs="Arial" w:eastAsia="Arial" w:hAnsi="Arial"/>
          <w:b/>
          <w:bCs/>
          <w:i/>
          <w:iCs/>
          <w:color w:val="145F58"/>
          <w:sz w:val="22"/>
          <w:szCs w:val="22"/>
        </w:rPr>
        <w:t xml:space="preserve">(1) Bullitt was in Paris and had just met the French Premier in person, so he is reporting a conversation he had himself rather than a rumor. (2) He was writing a confidential government report, not a speech or a newspaper story, so he had no reason to make the news sound better than it was. (Note that this covers Bullitt's own reporting; the figures he passes on come from Reynaud, who was asking the United States for planes.) (3) He wrote on May 15, before anyone knew how the campaign would end, so his account is not shaped around the outcome.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does Daladier say the French troops cannot hold out against, and what does he say the troops would need in order to survive?</w:t>
      </w:r>
    </w:p>
    <w:p>
      <w:pPr>
        <w:keepNext/>
        <w:keepLines/>
        <w:spacing w:after="120"/>
        <w:ind w:left="360"/>
      </w:pPr>
      <w:r>
        <w:rPr>
          <w:rFonts w:ascii="Arial" w:cs="Arial" w:eastAsia="Arial" w:hAnsi="Arial"/>
          <w:b/>
          <w:bCs/>
          <w:i/>
          <w:iCs/>
          <w:color w:val="145F58"/>
          <w:sz w:val="22"/>
          <w:szCs w:val="22"/>
        </w:rPr>
        <w:t xml:space="preserve">(1) Daladier says the French troops positively could not hold out against the masses of tanks and airplanes being launched against them. (2) He says the battle would be lost quickly unless the troops could be protected from German attacks from the air. (3) That is why Reynaud asks Bullitt to request new supplies of planes from the United States.</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Reynaud says the Germans had "broken through into open country." According to the excerpt, what was left to stop them, and how long did he think France had?</w:t>
      </w:r>
    </w:p>
    <w:p>
      <w:pPr>
        <w:keepNext/>
        <w:keepLines/>
        <w:spacing w:after="120"/>
        <w:ind w:left="360"/>
      </w:pPr>
      <w:r>
        <w:rPr>
          <w:rFonts w:ascii="Arial" w:cs="Arial" w:eastAsia="Arial" w:hAnsi="Arial"/>
          <w:b/>
          <w:bCs/>
          <w:i/>
          <w:iCs/>
          <w:color w:val="145F58"/>
          <w:sz w:val="22"/>
          <w:szCs w:val="22"/>
        </w:rPr>
        <w:t xml:space="preserve">(1) He says there were no fortifications whatever on the most direct route to Paris. (2) The only thing left to oppose the floods of German planes and tanks was ordinary infantrymen and artillery. (3) He warned that the war might be lost in the course of a few days.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 hernia is a bulge that tears through a wall. Your Guided Notes define a salient as a bulge pushed into an enemy line. Using the excerpt and your Guided Notes together, explain why the French counter-attacks could not cut the German hernia off.</w:t>
      </w:r>
    </w:p>
    <w:p>
      <w:pPr>
        <w:keepNext/>
        <w:keepLines/>
        <w:spacing w:after="120"/>
        <w:ind w:left="360"/>
      </w:pPr>
      <w:r>
        <w:rPr>
          <w:rFonts w:ascii="Arial" w:cs="Arial" w:eastAsia="Arial" w:hAnsi="Arial"/>
          <w:b/>
          <w:bCs/>
          <w:i/>
          <w:iCs/>
          <w:color w:val="145F58"/>
          <w:sz w:val="22"/>
          <w:szCs w:val="22"/>
        </w:rPr>
        <w:t xml:space="preserve">(1) The excerpt says the counter-attacks failed either to cut the bulge off or to reduce it, and that it was growing hour by hour. (2) The Guided Notes record that French counter-attacks were ordered too late to arrive together, so units attacked separately and were beaten separately. (3) The Guided Notes also record that French orders travelled by courier and telephone, so by the time an order reached the front the panzers had already moved and the bulge was somewhere else.</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Reynaud says the French planes were "outnumbered almost 10 to 1." Your Guided Notes say France had more tanks than Germany committed. What do these numbers prove about why France was losing, and what do they not prove?</w:t>
      </w:r>
    </w:p>
    <w:p>
      <w:pPr>
        <w:keepLines/>
        <w:spacing w:after="120"/>
        <w:ind w:left="360"/>
      </w:pPr>
      <w:r>
        <w:rPr>
          <w:rFonts w:ascii="Arial" w:cs="Arial" w:eastAsia="Arial" w:hAnsi="Arial"/>
          <w:b/>
          <w:bCs/>
          <w:i/>
          <w:iCs/>
          <w:color w:val="145F58"/>
          <w:sz w:val="22"/>
          <w:szCs w:val="22"/>
        </w:rPr>
        <w:t xml:space="preserve">(1) They show what the French government claimed, and German air superiority over the battlefield was real - but Reynaud gave that 10 to 1 figure in the same breath as his request for American planes, so it is a plea as much as a count. (2) They do not prove France was outmatched overall, because France had more than 3,000 tanks against about 2,400 German tanks committed in the West. (3) What the telegram actually captures is tempo and concentration: Germany massed its force at one point and moved faster than French orders could be written, which is how a country with more tanks was still losing.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How Did the Bigger Army Lose?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France had more tanks than Germany committed to the invasion, a large trained army, and a fortified border, and it was defeated in six weeks. Explain how that happened,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why France was defeated so quickly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Part 3 data 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ambassador’s telegram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Answer the objection that France simply had worse equipment than Germany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2026-08-04T02:55:51.443Z</dcterms:created>
  <dcterms:modified xsi:type="dcterms:W3CDTF">2026-08-04T02:55:51.443Z</dcterms:modified>
</cp:coreProperties>
</file>

<file path=docProps/custom.xml><?xml version="1.0" encoding="utf-8"?>
<Properties xmlns="http://schemas.openxmlformats.org/officeDocument/2006/custom-properties" xmlns:vt="http://schemas.openxmlformats.org/officeDocument/2006/docPropsVTypes"/>
</file>