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ASHOKA AND THE EDICTS OF A WARRIOR KING</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meet one of history's most surprising rulers: a conqueror who publicly regretted his greatest victory. Ashoka ruled the Mauryan Empire — the largest empire of ancient India — and around 261 BCE he fought the brutal Kalinga War. By his own account, about 100,000 people were killed and 150,000 deported, and the slaughter filled him with remorse. Students learn how Ashoka responded: he adopted Buddhism, embraced ahimsa (non-violence), and rebuilt his rule around dharma — moral law or righteous conduct. A key point of the lesson is honesty about what dharma meant: it was a broad ethical code Ashoka urged on people of ALL religions, not a demand that everyone become Buddhist. Students also learn that almost everything we know about Ashoka comes from his own edicts carved in stone, and that the Kalinga casualty figures are his own claim. The heart of the lesson is a source-analysis skill: in a scaffolded Primary Source Spotlight, students read Ashoka's own words in Rock Edict XIII (sourcing, comprehension, and analysis questions) and then write a museum-panel report explaining who Ashoka was and why he still matters — his Lion Capital is India's national emblem today.</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Kalinga War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bloody war around 261 BCE whose terrible slaughter caused Ashoka to feel remorse and change how he ruled.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Mauryan Empire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empire, founded by Chandragupta Maurya, that Ashoka ruled at its greatest size across most of India.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Dharma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Moral law or righteous conduct; the ethical code of kindness, honesty, and non-violence that Ashoka urged on people of all religions.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Ahimsa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Non-violence, or not harming living things; a principle Ashoka embraced and promoted.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Edicts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Ashoka's messages carved on rocks and stone pillars; they are the main evidence we have for his reign.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Buddhism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religion based on the teachings of the Buddha, which Ashoka adopted after the Kalinga War.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Remorse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Deep regret or sorrow; what Ashoka said he felt over the suffering he caused in the Kalinga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Conquest by dharma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Winning influence and respect through righteousness rather than the sword; Ashoka's idea of true victory.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Lion Capital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four-lion sculpture that topped Ashoka's pillar at Sarnath; today it is India's national emblem.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Missionaries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Ashoka sent to other lands to spread the teachings of Buddhism.</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to name a leader celebrated for winning a war, then reveal that today's ruler said he was ashamed of his biggest victory.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the Kalinga War casualties, the change-of-heart slide, and the meaning of dharma.</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Diagnose the Change, and the Primary Source Spotlight (Rock Edict XIII).</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(Ashoka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would you expect a victorious king to apologize? Why or why not?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war, the remorse, dharma, and conquest by dharma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Diagnose the Change, Primary Source Spotlight, and the Ashoka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 Guided Notes sections 1-6 (who Ashoka was, the Kalinga War, the change, Buddhism, dharma, conquest by dharma)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9-12 + Guided Notes sections 7-8 (the edicts, the Lion Capital, and the legacy)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empire did Ashoka rule at its greatest size?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war caused Ashoka to feel deep remorse and change how he ruled?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Where do the huge death and deportation numbers for the Kalinga War come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the word dharma mean as Ashoka used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Ashoka's dharma?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ahimsa, a principle Ashoka embraced?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Ashoka mean by 'conquest by dharma'?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religion did Ashoka adopt after the Kalinga War?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Ashoka spread his messages across the empire?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Ashoka's edicts so important to historians?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Lion Capital of Ashoka today?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Ashoka help Buddhism spread beyond India?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 Ashoka used it, the word dharma means: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Lion Capital of Ashoka today?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Ashoka's edicts important to historians?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Ashoka called himself a conqueror who chose 'conquest by dharma' instead of the sword. Using what you learned, explain in 3-4 sentences how the Kalinga War changed Ashoka and what he did differently afterward. Use at least TWO of these terms: Kalinga War, remorse, dharma, ahimsa, Buddhism.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Ashoka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Diagnose the Change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Who Was Ashoka? (2 questions @ 3 pts + Ashoka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Lead with the paradox: a victorious conqueror who publicly regrets winning is almost unheard of in the ancient world. Students who grab this hook stay engaged through the whole source-analysis payoff in Part 4.</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dharma carefully and repeat it. The single most common student error is thinking Ashoka forced everyone to become Buddhist. Say plainly that dharma was moral law for people of ALL religions; this is quiz Q4, Q5, and Activity Part 3 Q2.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casualty numbers a source-analysis moment, not just a shocking stat. Stress that the ~100,000 killed and 150,000 deported come from Ashoka's OWN edict — his claim. This sets up quiz Q3 and Part 4's sourcing question.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before/after frame on the change-of-heart slide. Have students physically list "before Kalinga" vs "after Kalinga" traits; it directly scaffolds Activity Part 3 Q1 and exit ticket recall.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move aloud before Part 4: "Who wrote this, when, and could they be biased?" Point out Ashoka is describing his own war, so even a sincere edict is still self-reported. That transferable DBQ habit is the whole point of the Primary Source Spotlight.</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an Ashoka Edict</w:t>
      </w:r>
    </w:p>
    <w:p>
      <w:pPr>
        <w:spacing w:line="336" w:lineRule="auto"/>
        <w:jc w:val="left"/>
      </w:pPr>
      <w:r>
        <w:rPr>
          <w:rFonts w:ascii="Arial" w:cs="Arial" w:eastAsia="Arial" w:hAnsi="Arial"/>
          <w:b w:val="false"/>
          <w:bCs w:val="false"/>
          <w:i w:val="false"/>
          <w:iCs w:val="false"/>
          <w:color w:val="333333"/>
          <w:sz w:val="22"/>
          <w:szCs w:val="22"/>
        </w:rPr>
        <w:t xml:space="preserve">Students write their own short "edict" (4-6 sentences) in Ashoka's voice, promoting dharma, tolerance, and non-violence to the empire. They must use at least three lesson terms correctly. Reinforces dharma and conquest by dharma;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Two Views of a Conqueror</w:t>
      </w:r>
    </w:p>
    <w:p>
      <w:pPr>
        <w:spacing w:line="336" w:lineRule="auto"/>
        <w:jc w:val="left"/>
      </w:pPr>
      <w:r>
        <w:rPr>
          <w:rFonts w:ascii="Arial" w:cs="Arial" w:eastAsia="Arial" w:hAnsi="Arial"/>
          <w:b w:val="false"/>
          <w:bCs w:val="false"/>
          <w:i w:val="false"/>
          <w:iCs w:val="false"/>
          <w:color w:val="333333"/>
          <w:sz w:val="22"/>
          <w:szCs w:val="22"/>
        </w:rPr>
        <w:t xml:space="preserve">Students write two short paragraphs about the Kalinga War — one as Ashoka in his edict, one as an ordinary person from Kalinga who survived it. Comparing the two highlights why a self-reported royal source must be read critically. Reinforces sourcing and bias;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A Symbol for a Nation</w:t>
      </w:r>
    </w:p>
    <w:p>
      <w:pPr>
        <w:spacing w:line="336" w:lineRule="auto"/>
        <w:jc w:val="left"/>
      </w:pPr>
      <w:r>
        <w:rPr>
          <w:rFonts w:ascii="Arial" w:cs="Arial" w:eastAsia="Arial" w:hAnsi="Arial"/>
          <w:b w:val="false"/>
          <w:bCs w:val="false"/>
          <w:i w:val="false"/>
          <w:iCs w:val="false"/>
          <w:color w:val="333333"/>
          <w:sz w:val="22"/>
          <w:szCs w:val="22"/>
        </w:rPr>
        <w:t xml:space="preserve">Students research (or reason from the lesson) why modern India chose the Lion Capital as its national emblem, then write three sentences arguing whether an ancient king's symbol is a good choice for a modern nation. Reinforces the legacy learning target;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Ashoka's account of the Kalinga War is our main source, but he is describing his own war. Which parts of his edict should we trust most, and which should we double-check against other evidence?</w:t>
      </w:r>
    </w:p>
    <w:p>
      <w:pPr>
        <w:spacing w:after="80"/>
      </w:pPr>
    </w:p>
    <w:p>
      <w:pPr>
        <w:spacing w:line="336" w:lineRule="auto"/>
        <w:jc w:val="left"/>
      </w:pPr>
      <w:r>
        <w:rPr>
          <w:rFonts w:ascii="Arial" w:cs="Arial" w:eastAsia="Arial" w:hAnsi="Arial"/>
          <w:b/>
          <w:bCs/>
          <w:i w:val="false"/>
          <w:iCs w:val="false"/>
          <w:color w:val="333333"/>
          <w:sz w:val="22"/>
          <w:szCs w:val="22"/>
        </w:rPr>
        <w:t xml:space="preserve">2. Ashoka said the only true conquest is 'conquest by dharma.' Can a ruler really 'win' by choosing not to fight? What would such a leader gain, and what might they risk?</w:t>
      </w:r>
    </w:p>
    <w:p>
      <w:pPr>
        <w:spacing w:after="80"/>
      </w:pPr>
    </w:p>
    <w:p>
      <w:pPr>
        <w:spacing w:line="336" w:lineRule="auto"/>
        <w:jc w:val="left"/>
      </w:pPr>
      <w:r>
        <w:rPr>
          <w:rFonts w:ascii="Arial" w:cs="Arial" w:eastAsia="Arial" w:hAnsi="Arial"/>
          <w:b/>
          <w:bCs/>
          <w:i w:val="false"/>
          <w:iCs w:val="false"/>
          <w:color w:val="333333"/>
          <w:sz w:val="22"/>
          <w:szCs w:val="22"/>
        </w:rPr>
        <w:t xml:space="preserve">3. Ashoka urged dharma on people of all religions rather than forcing everyone to convert. Why might tolerance have been a smart choice for a ruler of such a large, diverse empire?</w:t>
      </w:r>
    </w:p>
    <w:p>
      <w:pPr>
        <w:spacing w:after="80"/>
      </w:pPr>
    </w:p>
    <w:p>
      <w:pPr>
        <w:spacing w:line="336" w:lineRule="auto"/>
        <w:jc w:val="left"/>
      </w:pPr>
      <w:r>
        <w:rPr>
          <w:rFonts w:ascii="Arial" w:cs="Arial" w:eastAsia="Arial" w:hAnsi="Arial"/>
          <w:b/>
          <w:bCs/>
          <w:i w:val="false"/>
          <w:iCs w:val="false"/>
          <w:color w:val="333333"/>
          <w:sz w:val="22"/>
          <w:szCs w:val="22"/>
        </w:rPr>
        <w:t xml:space="preserve">4. Do you think Ashoka's change of heart was genuine remorse, a clever political strategy, or both? What evidence from the lesson supports your view?</w:t>
      </w:r>
    </w:p>
    <w:p>
      <w:pPr>
        <w:spacing w:after="80"/>
      </w:pPr>
    </w:p>
    <w:p>
      <w:pPr>
        <w:spacing w:line="336" w:lineRule="auto"/>
        <w:jc w:val="left"/>
      </w:pPr>
      <w:r>
        <w:rPr>
          <w:rFonts w:ascii="Arial" w:cs="Arial" w:eastAsia="Arial" w:hAnsi="Arial"/>
          <w:b/>
          <w:bCs/>
          <w:i w:val="false"/>
          <w:iCs w:val="false"/>
          <w:color w:val="333333"/>
          <w:sz w:val="22"/>
          <w:szCs w:val="22"/>
        </w:rPr>
        <w:t xml:space="preserve">5. Modern India chose Ashoka's Lion Capital as its national emblem. What does it say about a country that it would pick the symbol of an ancient emperor who is remembered for choosing peace over conquest?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2026-09-07T00:08:09.190Z</dcterms:created>
  <dcterms:modified xsi:type="dcterms:W3CDTF">2026-09-07T00:08:09.190Z</dcterms:modified>
</cp:coreProperties>
</file>

<file path=docProps/custom.xml><?xml version="1.0" encoding="utf-8"?>
<Properties xmlns="http://schemas.openxmlformats.org/officeDocument/2006/custom-properties" xmlns:vt="http://schemas.openxmlformats.org/officeDocument/2006/docPropsVTypes"/>
</file>